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240"/>
        <w:tblW w:w="11092" w:type="dxa"/>
        <w:tblLayout w:type="fixed"/>
        <w:tblLook w:val="04A0" w:firstRow="1" w:lastRow="0" w:firstColumn="1" w:lastColumn="0" w:noHBand="0" w:noVBand="1"/>
      </w:tblPr>
      <w:tblGrid>
        <w:gridCol w:w="460"/>
        <w:gridCol w:w="2192"/>
        <w:gridCol w:w="121"/>
        <w:gridCol w:w="1446"/>
        <w:gridCol w:w="709"/>
        <w:gridCol w:w="618"/>
        <w:gridCol w:w="409"/>
        <w:gridCol w:w="1027"/>
        <w:gridCol w:w="1028"/>
        <w:gridCol w:w="309"/>
        <w:gridCol w:w="718"/>
        <w:gridCol w:w="1027"/>
        <w:gridCol w:w="1028"/>
      </w:tblGrid>
      <w:tr w:rsidR="00101F78" w:rsidRPr="004D31AE" w:rsidTr="00101F78">
        <w:trPr>
          <w:trHeight w:val="135"/>
        </w:trPr>
        <w:tc>
          <w:tcPr>
            <w:tcW w:w="11092" w:type="dxa"/>
            <w:gridSpan w:val="13"/>
            <w:shd w:val="clear" w:color="auto" w:fill="365F91" w:themeFill="accent1" w:themeFillShade="BF"/>
          </w:tcPr>
          <w:p w:rsidR="00101F78" w:rsidRPr="00101F78" w:rsidRDefault="00101F78" w:rsidP="009312B0">
            <w:pPr>
              <w:jc w:val="center"/>
              <w:rPr>
                <w:rFonts w:ascii="Arial" w:hAnsi="Arial" w:cs="Arial"/>
                <w:b/>
                <w:noProof/>
                <w:sz w:val="24"/>
                <w:szCs w:val="20"/>
                <w:u w:val="single"/>
                <w:lang w:eastAsia="en-GB"/>
              </w:rPr>
            </w:pPr>
            <w:bookmarkStart w:id="0" w:name="_GoBack"/>
            <w:bookmarkEnd w:id="0"/>
            <w:r w:rsidRPr="00101F78">
              <w:rPr>
                <w:rFonts w:ascii="Arial" w:hAnsi="Arial" w:cs="Arial"/>
                <w:b/>
                <w:noProof/>
                <w:sz w:val="24"/>
                <w:szCs w:val="20"/>
                <w:u w:val="single"/>
                <w:lang w:eastAsia="en-GB"/>
              </w:rPr>
              <w:t>Text Types</w:t>
            </w:r>
          </w:p>
        </w:tc>
      </w:tr>
      <w:tr w:rsidR="00101F78" w:rsidRPr="004D31AE" w:rsidTr="00101F78">
        <w:trPr>
          <w:trHeight w:val="135"/>
        </w:trPr>
        <w:tc>
          <w:tcPr>
            <w:tcW w:w="2773" w:type="dxa"/>
            <w:gridSpan w:val="3"/>
            <w:shd w:val="clear" w:color="auto" w:fill="F2F2F2" w:themeFill="background1" w:themeFillShade="F2"/>
          </w:tcPr>
          <w:p w:rsidR="00101F78" w:rsidRDefault="00101F78" w:rsidP="009312B0">
            <w:pPr>
              <w:jc w:val="center"/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  <w:t>Narrative</w:t>
            </w:r>
          </w:p>
          <w:p w:rsidR="00101F78" w:rsidRDefault="00101F78" w:rsidP="009312B0">
            <w:pPr>
              <w:jc w:val="center"/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</w:pPr>
          </w:p>
          <w:p w:rsidR="00101F78" w:rsidRDefault="00101F78" w:rsidP="009312B0">
            <w:pPr>
              <w:jc w:val="center"/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</w:pPr>
          </w:p>
          <w:p w:rsidR="00101F78" w:rsidRDefault="00101F78" w:rsidP="009312B0">
            <w:pPr>
              <w:jc w:val="center"/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</w:pPr>
          </w:p>
          <w:p w:rsidR="00101F78" w:rsidRDefault="00101F78" w:rsidP="009312B0">
            <w:pPr>
              <w:jc w:val="center"/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</w:pPr>
          </w:p>
          <w:p w:rsidR="00101F78" w:rsidRDefault="00101F78" w:rsidP="009312B0">
            <w:pPr>
              <w:jc w:val="center"/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</w:pPr>
          </w:p>
        </w:tc>
        <w:tc>
          <w:tcPr>
            <w:tcW w:w="2773" w:type="dxa"/>
            <w:gridSpan w:val="3"/>
            <w:shd w:val="clear" w:color="auto" w:fill="F2F2F2" w:themeFill="background1" w:themeFillShade="F2"/>
          </w:tcPr>
          <w:p w:rsidR="00101F78" w:rsidRDefault="00101F78" w:rsidP="009312B0">
            <w:pPr>
              <w:jc w:val="center"/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  <w:t>Recount</w:t>
            </w:r>
          </w:p>
        </w:tc>
        <w:tc>
          <w:tcPr>
            <w:tcW w:w="2773" w:type="dxa"/>
            <w:gridSpan w:val="4"/>
            <w:shd w:val="clear" w:color="auto" w:fill="F2F2F2" w:themeFill="background1" w:themeFillShade="F2"/>
          </w:tcPr>
          <w:p w:rsidR="00101F78" w:rsidRDefault="00101F78" w:rsidP="009312B0">
            <w:pPr>
              <w:jc w:val="center"/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  <w:t>Diary</w:t>
            </w:r>
          </w:p>
        </w:tc>
        <w:tc>
          <w:tcPr>
            <w:tcW w:w="2773" w:type="dxa"/>
            <w:gridSpan w:val="3"/>
            <w:shd w:val="clear" w:color="auto" w:fill="F2F2F2" w:themeFill="background1" w:themeFillShade="F2"/>
          </w:tcPr>
          <w:p w:rsidR="00101F78" w:rsidRDefault="00101F78" w:rsidP="009312B0">
            <w:pPr>
              <w:jc w:val="center"/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  <w:t>Investigation</w:t>
            </w:r>
          </w:p>
        </w:tc>
      </w:tr>
      <w:tr w:rsidR="00101F78" w:rsidRPr="004D31AE" w:rsidTr="00101F78">
        <w:trPr>
          <w:trHeight w:val="135"/>
        </w:trPr>
        <w:tc>
          <w:tcPr>
            <w:tcW w:w="2773" w:type="dxa"/>
            <w:gridSpan w:val="3"/>
            <w:shd w:val="clear" w:color="auto" w:fill="F2F2F2" w:themeFill="background1" w:themeFillShade="F2"/>
          </w:tcPr>
          <w:p w:rsidR="00101F78" w:rsidRDefault="00101F78" w:rsidP="009312B0">
            <w:pPr>
              <w:jc w:val="center"/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  <w:t>Persuasion</w:t>
            </w:r>
          </w:p>
          <w:p w:rsidR="00101F78" w:rsidRDefault="00101F78" w:rsidP="009312B0">
            <w:pPr>
              <w:jc w:val="center"/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</w:pPr>
          </w:p>
          <w:p w:rsidR="00101F78" w:rsidRDefault="00101F78" w:rsidP="009312B0">
            <w:pPr>
              <w:jc w:val="center"/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</w:pPr>
          </w:p>
          <w:p w:rsidR="00101F78" w:rsidRDefault="00101F78" w:rsidP="009312B0">
            <w:pPr>
              <w:jc w:val="center"/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</w:pPr>
          </w:p>
          <w:p w:rsidR="00101F78" w:rsidRDefault="00101F78" w:rsidP="009312B0">
            <w:pPr>
              <w:jc w:val="center"/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</w:pPr>
          </w:p>
          <w:p w:rsidR="005B5B10" w:rsidRDefault="005B5B10" w:rsidP="009312B0">
            <w:pPr>
              <w:jc w:val="center"/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</w:pPr>
          </w:p>
        </w:tc>
        <w:tc>
          <w:tcPr>
            <w:tcW w:w="2773" w:type="dxa"/>
            <w:gridSpan w:val="3"/>
            <w:shd w:val="clear" w:color="auto" w:fill="F2F2F2" w:themeFill="background1" w:themeFillShade="F2"/>
          </w:tcPr>
          <w:p w:rsidR="00101F78" w:rsidRDefault="00101F78" w:rsidP="009312B0">
            <w:pPr>
              <w:jc w:val="center"/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  <w:t>Non Chronological Report</w:t>
            </w:r>
          </w:p>
        </w:tc>
        <w:tc>
          <w:tcPr>
            <w:tcW w:w="2773" w:type="dxa"/>
            <w:gridSpan w:val="4"/>
            <w:shd w:val="clear" w:color="auto" w:fill="F2F2F2" w:themeFill="background1" w:themeFillShade="F2"/>
          </w:tcPr>
          <w:p w:rsidR="00101F78" w:rsidRDefault="00101F78" w:rsidP="009312B0">
            <w:pPr>
              <w:jc w:val="center"/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  <w:t>Newspaper</w:t>
            </w:r>
          </w:p>
        </w:tc>
        <w:tc>
          <w:tcPr>
            <w:tcW w:w="2773" w:type="dxa"/>
            <w:gridSpan w:val="3"/>
            <w:shd w:val="clear" w:color="auto" w:fill="F2F2F2" w:themeFill="background1" w:themeFillShade="F2"/>
          </w:tcPr>
          <w:p w:rsidR="00101F78" w:rsidRDefault="00101F78" w:rsidP="009312B0">
            <w:pPr>
              <w:jc w:val="center"/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  <w:t>Formal Letter</w:t>
            </w:r>
          </w:p>
        </w:tc>
      </w:tr>
      <w:tr w:rsidR="00101F78" w:rsidRPr="004D31AE" w:rsidTr="00101F78">
        <w:tc>
          <w:tcPr>
            <w:tcW w:w="11092" w:type="dxa"/>
            <w:gridSpan w:val="13"/>
            <w:shd w:val="clear" w:color="auto" w:fill="FFFFFF" w:themeFill="background1"/>
          </w:tcPr>
          <w:p w:rsidR="00101F78" w:rsidRDefault="00101F78" w:rsidP="009312B0">
            <w:pPr>
              <w:jc w:val="center"/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</w:pPr>
          </w:p>
        </w:tc>
      </w:tr>
      <w:tr w:rsidR="004D31AE" w:rsidRPr="004D31AE" w:rsidTr="005B5B10">
        <w:tc>
          <w:tcPr>
            <w:tcW w:w="11092" w:type="dxa"/>
            <w:gridSpan w:val="13"/>
            <w:shd w:val="clear" w:color="auto" w:fill="244061" w:themeFill="accent1" w:themeFillShade="80"/>
          </w:tcPr>
          <w:p w:rsidR="004D31AE" w:rsidRPr="004D31AE" w:rsidRDefault="00B94D42" w:rsidP="009312B0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End of Key Stage 2 Assessment</w:t>
            </w:r>
          </w:p>
        </w:tc>
      </w:tr>
      <w:tr w:rsidR="00101F78" w:rsidRPr="004D31AE" w:rsidTr="00101F78">
        <w:trPr>
          <w:trHeight w:val="188"/>
        </w:trPr>
        <w:tc>
          <w:tcPr>
            <w:tcW w:w="4219" w:type="dxa"/>
            <w:gridSpan w:val="4"/>
            <w:vMerge w:val="restart"/>
            <w:shd w:val="clear" w:color="auto" w:fill="FFFFFF" w:themeFill="background1"/>
          </w:tcPr>
          <w:p w:rsidR="00101F78" w:rsidRPr="00101F78" w:rsidRDefault="00101F78" w:rsidP="009312B0">
            <w:pPr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709" w:type="dxa"/>
            <w:shd w:val="clear" w:color="auto" w:fill="365F91" w:themeFill="accent1" w:themeFillShade="BF"/>
          </w:tcPr>
          <w:p w:rsidR="00101F78" w:rsidRPr="008678D9" w:rsidRDefault="00101F78" w:rsidP="009312B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>Book:</w:t>
            </w:r>
          </w:p>
          <w:p w:rsidR="00101F78" w:rsidRPr="008678D9" w:rsidRDefault="00101F78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shd w:val="clear" w:color="auto" w:fill="F2F2F2" w:themeFill="background1" w:themeFillShade="F2"/>
          </w:tcPr>
          <w:p w:rsidR="00101F78" w:rsidRPr="008678D9" w:rsidRDefault="00101F78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F2F2F2" w:themeFill="background1" w:themeFillShade="F2"/>
          </w:tcPr>
          <w:p w:rsidR="00101F78" w:rsidRPr="008678D9" w:rsidRDefault="00101F78" w:rsidP="009312B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28" w:type="dxa"/>
            <w:shd w:val="clear" w:color="auto" w:fill="F2F2F2" w:themeFill="background1" w:themeFillShade="F2"/>
          </w:tcPr>
          <w:p w:rsidR="00101F78" w:rsidRPr="008678D9" w:rsidRDefault="00101F78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shd w:val="clear" w:color="auto" w:fill="F2F2F2" w:themeFill="background1" w:themeFillShade="F2"/>
          </w:tcPr>
          <w:p w:rsidR="00101F78" w:rsidRPr="008678D9" w:rsidRDefault="00101F78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F2F2F2" w:themeFill="background1" w:themeFillShade="F2"/>
          </w:tcPr>
          <w:p w:rsidR="00101F78" w:rsidRPr="008678D9" w:rsidRDefault="00101F78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F2F2F2" w:themeFill="background1" w:themeFillShade="F2"/>
          </w:tcPr>
          <w:p w:rsidR="00101F78" w:rsidRPr="008678D9" w:rsidRDefault="00101F78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1F78" w:rsidRPr="004D31AE" w:rsidTr="00101F78">
        <w:trPr>
          <w:trHeight w:val="187"/>
        </w:trPr>
        <w:tc>
          <w:tcPr>
            <w:tcW w:w="4219" w:type="dxa"/>
            <w:gridSpan w:val="4"/>
            <w:vMerge/>
            <w:shd w:val="clear" w:color="auto" w:fill="FFFFFF" w:themeFill="background1"/>
          </w:tcPr>
          <w:p w:rsidR="00101F78" w:rsidRPr="00101F78" w:rsidRDefault="00101F78" w:rsidP="009312B0">
            <w:pPr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709" w:type="dxa"/>
            <w:shd w:val="clear" w:color="auto" w:fill="365F91" w:themeFill="accent1" w:themeFillShade="BF"/>
          </w:tcPr>
          <w:p w:rsidR="00101F78" w:rsidRPr="008678D9" w:rsidRDefault="00101F78" w:rsidP="009312B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027" w:type="dxa"/>
            <w:gridSpan w:val="2"/>
            <w:shd w:val="clear" w:color="auto" w:fill="F2F2F2" w:themeFill="background1" w:themeFillShade="F2"/>
          </w:tcPr>
          <w:p w:rsidR="00101F78" w:rsidRPr="008678D9" w:rsidRDefault="00101F78" w:rsidP="009312B0">
            <w:pPr>
              <w:rPr>
                <w:rFonts w:ascii="Arial" w:hAnsi="Arial" w:cs="Arial"/>
                <w:sz w:val="18"/>
                <w:szCs w:val="18"/>
              </w:rPr>
            </w:pPr>
          </w:p>
          <w:p w:rsidR="00101F78" w:rsidRPr="008678D9" w:rsidRDefault="00101F78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F2F2F2" w:themeFill="background1" w:themeFillShade="F2"/>
          </w:tcPr>
          <w:p w:rsidR="00101F78" w:rsidRPr="008678D9" w:rsidRDefault="00101F78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F2F2F2" w:themeFill="background1" w:themeFillShade="F2"/>
          </w:tcPr>
          <w:p w:rsidR="00101F78" w:rsidRPr="008678D9" w:rsidRDefault="00101F78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shd w:val="clear" w:color="auto" w:fill="F2F2F2" w:themeFill="background1" w:themeFillShade="F2"/>
          </w:tcPr>
          <w:p w:rsidR="00101F78" w:rsidRPr="008678D9" w:rsidRDefault="00101F78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F2F2F2" w:themeFill="background1" w:themeFillShade="F2"/>
          </w:tcPr>
          <w:p w:rsidR="00101F78" w:rsidRPr="008678D9" w:rsidRDefault="00101F78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F2F2F2" w:themeFill="background1" w:themeFillShade="F2"/>
          </w:tcPr>
          <w:p w:rsidR="00101F78" w:rsidRPr="008678D9" w:rsidRDefault="00101F78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8D9" w:rsidRPr="004D31AE" w:rsidTr="005B5B10">
        <w:tc>
          <w:tcPr>
            <w:tcW w:w="460" w:type="dxa"/>
            <w:vMerge w:val="restart"/>
            <w:shd w:val="clear" w:color="auto" w:fill="FFFF00"/>
            <w:textDirection w:val="btLr"/>
          </w:tcPr>
          <w:p w:rsidR="008678D9" w:rsidRPr="008678D9" w:rsidRDefault="008678D9" w:rsidP="008678D9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4369">
              <w:rPr>
                <w:rFonts w:ascii="Arial" w:hAnsi="Arial" w:cs="Arial"/>
                <w:b/>
                <w:sz w:val="24"/>
                <w:szCs w:val="18"/>
              </w:rPr>
              <w:t>Working towards the expected standard</w:t>
            </w:r>
          </w:p>
        </w:tc>
        <w:tc>
          <w:tcPr>
            <w:tcW w:w="4468" w:type="dxa"/>
            <w:gridSpan w:val="4"/>
            <w:shd w:val="clear" w:color="auto" w:fill="D9D9D9" w:themeFill="background1" w:themeFillShade="D9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>Use paragraphs</w:t>
            </w: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8D9" w:rsidRPr="004D31AE" w:rsidTr="005B5B10">
        <w:tc>
          <w:tcPr>
            <w:tcW w:w="460" w:type="dxa"/>
            <w:vMerge/>
            <w:shd w:val="clear" w:color="auto" w:fill="FFFF00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8" w:type="dxa"/>
            <w:gridSpan w:val="4"/>
            <w:shd w:val="clear" w:color="auto" w:fill="D9D9D9" w:themeFill="background1" w:themeFillShade="D9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>Describe settings and characters</w:t>
            </w: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B56" w:rsidRPr="004D31AE" w:rsidTr="005B5B10">
        <w:tc>
          <w:tcPr>
            <w:tcW w:w="460" w:type="dxa"/>
            <w:vMerge/>
            <w:shd w:val="clear" w:color="auto" w:fill="FFFF00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2" w:type="dxa"/>
            <w:vMerge w:val="restart"/>
            <w:shd w:val="clear" w:color="auto" w:fill="808080" w:themeFill="background1" w:themeFillShade="80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>Use some cohesive devices</w:t>
            </w:r>
          </w:p>
        </w:tc>
        <w:tc>
          <w:tcPr>
            <w:tcW w:w="2276" w:type="dxa"/>
            <w:gridSpan w:val="3"/>
            <w:shd w:val="clear" w:color="auto" w:fill="D9D9D9" w:themeFill="background1" w:themeFillShade="D9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 xml:space="preserve">within and across </w:t>
            </w:r>
            <w:r w:rsidRPr="00EF79C8">
              <w:rPr>
                <w:rFonts w:ascii="Arial" w:hAnsi="Arial" w:cs="Arial"/>
                <w:b/>
                <w:sz w:val="18"/>
                <w:szCs w:val="18"/>
              </w:rPr>
              <w:t>sentences</w:t>
            </w:r>
          </w:p>
        </w:tc>
        <w:tc>
          <w:tcPr>
            <w:tcW w:w="1027" w:type="dxa"/>
            <w:gridSpan w:val="2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B56" w:rsidRPr="004D31AE" w:rsidTr="005B5B10">
        <w:tc>
          <w:tcPr>
            <w:tcW w:w="460" w:type="dxa"/>
            <w:vMerge/>
            <w:shd w:val="clear" w:color="auto" w:fill="FFFF00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2" w:type="dxa"/>
            <w:vMerge/>
            <w:shd w:val="clear" w:color="auto" w:fill="808080" w:themeFill="background1" w:themeFillShade="80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6" w:type="dxa"/>
            <w:gridSpan w:val="3"/>
            <w:shd w:val="clear" w:color="auto" w:fill="D9D9D9" w:themeFill="background1" w:themeFillShade="D9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 xml:space="preserve">within and across </w:t>
            </w:r>
            <w:r w:rsidRPr="00EF79C8">
              <w:rPr>
                <w:rFonts w:ascii="Arial" w:hAnsi="Arial" w:cs="Arial"/>
                <w:b/>
                <w:sz w:val="18"/>
                <w:szCs w:val="18"/>
              </w:rPr>
              <w:t xml:space="preserve">paragraphs </w:t>
            </w:r>
          </w:p>
        </w:tc>
        <w:tc>
          <w:tcPr>
            <w:tcW w:w="1027" w:type="dxa"/>
            <w:gridSpan w:val="2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B56" w:rsidRPr="004D31AE" w:rsidTr="005B5B10">
        <w:tc>
          <w:tcPr>
            <w:tcW w:w="460" w:type="dxa"/>
            <w:vMerge/>
            <w:shd w:val="clear" w:color="auto" w:fill="FFFF00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2" w:type="dxa"/>
            <w:vMerge/>
            <w:shd w:val="clear" w:color="auto" w:fill="808080" w:themeFill="background1" w:themeFillShade="80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6" w:type="dxa"/>
            <w:gridSpan w:val="3"/>
            <w:shd w:val="clear" w:color="auto" w:fill="D9D9D9" w:themeFill="background1" w:themeFillShade="D9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Headings </w:t>
            </w:r>
          </w:p>
        </w:tc>
        <w:tc>
          <w:tcPr>
            <w:tcW w:w="1027" w:type="dxa"/>
            <w:gridSpan w:val="2"/>
          </w:tcPr>
          <w:p w:rsidR="00023B56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B56" w:rsidRPr="004D31AE" w:rsidTr="005B5B10">
        <w:tc>
          <w:tcPr>
            <w:tcW w:w="460" w:type="dxa"/>
            <w:vMerge/>
            <w:shd w:val="clear" w:color="auto" w:fill="FFFF00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2" w:type="dxa"/>
            <w:vMerge/>
            <w:shd w:val="clear" w:color="auto" w:fill="808080" w:themeFill="background1" w:themeFillShade="80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6" w:type="dxa"/>
            <w:gridSpan w:val="3"/>
            <w:shd w:val="clear" w:color="auto" w:fill="D9D9D9" w:themeFill="background1" w:themeFillShade="D9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Subheadings </w:t>
            </w:r>
          </w:p>
        </w:tc>
        <w:tc>
          <w:tcPr>
            <w:tcW w:w="1027" w:type="dxa"/>
            <w:gridSpan w:val="2"/>
          </w:tcPr>
          <w:p w:rsidR="00023B56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B56" w:rsidRPr="004D31AE" w:rsidTr="005B5B10">
        <w:tc>
          <w:tcPr>
            <w:tcW w:w="460" w:type="dxa"/>
            <w:vMerge/>
            <w:shd w:val="clear" w:color="auto" w:fill="FFFF00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2" w:type="dxa"/>
            <w:vMerge/>
            <w:shd w:val="clear" w:color="auto" w:fill="808080" w:themeFill="background1" w:themeFillShade="80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6" w:type="dxa"/>
            <w:gridSpan w:val="3"/>
            <w:shd w:val="clear" w:color="auto" w:fill="D9D9D9" w:themeFill="background1" w:themeFillShade="D9"/>
          </w:tcPr>
          <w:p w:rsidR="00023B56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Bullet points</w:t>
            </w:r>
          </w:p>
          <w:p w:rsidR="00023B56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023B56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023B56" w:rsidRPr="008678D9" w:rsidRDefault="00023B56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8D9" w:rsidRPr="004D31AE" w:rsidTr="005B5B10">
        <w:tc>
          <w:tcPr>
            <w:tcW w:w="460" w:type="dxa"/>
            <w:vMerge/>
            <w:shd w:val="clear" w:color="auto" w:fill="FFFF00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2" w:type="dxa"/>
            <w:vMerge w:val="restart"/>
            <w:shd w:val="clear" w:color="auto" w:fill="808080" w:themeFill="background1" w:themeFillShade="80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>Us</w:t>
            </w:r>
            <w:r w:rsidR="00262E35">
              <w:rPr>
                <w:rFonts w:ascii="Arial" w:hAnsi="Arial" w:cs="Arial"/>
                <w:sz w:val="18"/>
                <w:szCs w:val="18"/>
              </w:rPr>
              <w:t xml:space="preserve">e different verb forms mostly accurately </w:t>
            </w:r>
          </w:p>
        </w:tc>
        <w:tc>
          <w:tcPr>
            <w:tcW w:w="2276" w:type="dxa"/>
            <w:gridSpan w:val="3"/>
            <w:shd w:val="clear" w:color="auto" w:fill="D9D9D9" w:themeFill="background1" w:themeFillShade="D9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>Regular verbs</w:t>
            </w: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8D9" w:rsidRPr="004D31AE" w:rsidTr="005B5B10">
        <w:tc>
          <w:tcPr>
            <w:tcW w:w="460" w:type="dxa"/>
            <w:vMerge/>
            <w:shd w:val="clear" w:color="auto" w:fill="FFFF00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2" w:type="dxa"/>
            <w:vMerge/>
            <w:shd w:val="clear" w:color="auto" w:fill="808080" w:themeFill="background1" w:themeFillShade="80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6" w:type="dxa"/>
            <w:gridSpan w:val="3"/>
            <w:shd w:val="clear" w:color="auto" w:fill="D9D9D9" w:themeFill="background1" w:themeFillShade="D9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>Irregular verbs</w:t>
            </w: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8D9" w:rsidRPr="004D31AE" w:rsidTr="005B5B10">
        <w:tc>
          <w:tcPr>
            <w:tcW w:w="460" w:type="dxa"/>
            <w:vMerge/>
            <w:shd w:val="clear" w:color="auto" w:fill="FFFF00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8" w:type="dxa"/>
            <w:gridSpan w:val="4"/>
            <w:shd w:val="clear" w:color="auto" w:fill="D9D9D9" w:themeFill="background1" w:themeFillShade="D9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>Use co-ordinating conjunctions</w:t>
            </w:r>
          </w:p>
          <w:p w:rsidR="008678D9" w:rsidRPr="008678D9" w:rsidRDefault="008678D9" w:rsidP="009312B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678D9">
              <w:rPr>
                <w:rFonts w:ascii="Arial" w:hAnsi="Arial" w:cs="Arial"/>
                <w:i/>
                <w:sz w:val="16"/>
                <w:szCs w:val="18"/>
              </w:rPr>
              <w:t>(FANBOYS)</w:t>
            </w: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8D9" w:rsidRPr="004D31AE" w:rsidTr="005B5B10">
        <w:tc>
          <w:tcPr>
            <w:tcW w:w="460" w:type="dxa"/>
            <w:vMerge/>
            <w:shd w:val="clear" w:color="auto" w:fill="FFFF00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8" w:type="dxa"/>
            <w:gridSpan w:val="4"/>
            <w:shd w:val="clear" w:color="auto" w:fill="D9D9D9" w:themeFill="background1" w:themeFillShade="D9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>Use subordinating conjunctions</w:t>
            </w: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8D9" w:rsidRPr="004D31AE" w:rsidTr="005B5B10">
        <w:tc>
          <w:tcPr>
            <w:tcW w:w="460" w:type="dxa"/>
            <w:vMerge/>
            <w:shd w:val="clear" w:color="auto" w:fill="FFFF00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2" w:type="dxa"/>
            <w:vMerge w:val="restart"/>
            <w:shd w:val="clear" w:color="auto" w:fill="808080" w:themeFill="background1" w:themeFillShade="80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>Punctuation</w:t>
            </w:r>
          </w:p>
        </w:tc>
        <w:tc>
          <w:tcPr>
            <w:tcW w:w="2276" w:type="dxa"/>
            <w:gridSpan w:val="3"/>
            <w:shd w:val="clear" w:color="auto" w:fill="D9D9D9" w:themeFill="background1" w:themeFillShade="D9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>Capital letters</w:t>
            </w: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8D9" w:rsidRPr="004D31AE" w:rsidTr="005B5B10">
        <w:tc>
          <w:tcPr>
            <w:tcW w:w="460" w:type="dxa"/>
            <w:vMerge/>
            <w:shd w:val="clear" w:color="auto" w:fill="FFFF00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2" w:type="dxa"/>
            <w:vMerge/>
            <w:shd w:val="clear" w:color="auto" w:fill="808080" w:themeFill="background1" w:themeFillShade="80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6" w:type="dxa"/>
            <w:gridSpan w:val="3"/>
            <w:shd w:val="clear" w:color="auto" w:fill="D9D9D9" w:themeFill="background1" w:themeFillShade="D9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>Full stops</w:t>
            </w: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8D9" w:rsidRPr="004D31AE" w:rsidTr="005B5B10">
        <w:tc>
          <w:tcPr>
            <w:tcW w:w="460" w:type="dxa"/>
            <w:vMerge/>
            <w:shd w:val="clear" w:color="auto" w:fill="FFFF00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2" w:type="dxa"/>
            <w:vMerge/>
            <w:shd w:val="clear" w:color="auto" w:fill="808080" w:themeFill="background1" w:themeFillShade="80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6" w:type="dxa"/>
            <w:gridSpan w:val="3"/>
            <w:shd w:val="clear" w:color="auto" w:fill="D9D9D9" w:themeFill="background1" w:themeFillShade="D9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>Question marks</w:t>
            </w: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8D9" w:rsidRPr="004D31AE" w:rsidTr="005B5B10">
        <w:tc>
          <w:tcPr>
            <w:tcW w:w="460" w:type="dxa"/>
            <w:vMerge/>
            <w:shd w:val="clear" w:color="auto" w:fill="FFFF00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2" w:type="dxa"/>
            <w:vMerge/>
            <w:shd w:val="clear" w:color="auto" w:fill="808080" w:themeFill="background1" w:themeFillShade="80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6" w:type="dxa"/>
            <w:gridSpan w:val="3"/>
            <w:shd w:val="clear" w:color="auto" w:fill="D9D9D9" w:themeFill="background1" w:themeFillShade="D9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 xml:space="preserve">Exclamation marks </w:t>
            </w:r>
          </w:p>
          <w:p w:rsidR="008678D9" w:rsidRPr="008678D9" w:rsidRDefault="008678D9" w:rsidP="009312B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678D9">
              <w:rPr>
                <w:rFonts w:ascii="Arial" w:hAnsi="Arial" w:cs="Arial"/>
                <w:i/>
                <w:sz w:val="16"/>
                <w:szCs w:val="18"/>
              </w:rPr>
              <w:t>(how/what)</w:t>
            </w: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8D9" w:rsidRPr="004D31AE" w:rsidTr="005B5B10">
        <w:tc>
          <w:tcPr>
            <w:tcW w:w="460" w:type="dxa"/>
            <w:vMerge/>
            <w:shd w:val="clear" w:color="auto" w:fill="FFFF00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2" w:type="dxa"/>
            <w:vMerge/>
            <w:shd w:val="clear" w:color="auto" w:fill="808080" w:themeFill="background1" w:themeFillShade="80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6" w:type="dxa"/>
            <w:gridSpan w:val="3"/>
            <w:shd w:val="clear" w:color="auto" w:fill="D9D9D9" w:themeFill="background1" w:themeFillShade="D9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>Commas in a list</w:t>
            </w: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8D9" w:rsidRPr="004D31AE" w:rsidTr="005B5B10">
        <w:tc>
          <w:tcPr>
            <w:tcW w:w="460" w:type="dxa"/>
            <w:vMerge/>
            <w:shd w:val="clear" w:color="auto" w:fill="FFFF00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2" w:type="dxa"/>
            <w:vMerge/>
            <w:shd w:val="clear" w:color="auto" w:fill="808080" w:themeFill="background1" w:themeFillShade="80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6" w:type="dxa"/>
            <w:gridSpan w:val="3"/>
            <w:shd w:val="clear" w:color="auto" w:fill="D9D9D9" w:themeFill="background1" w:themeFillShade="D9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>Apostro</w:t>
            </w:r>
            <w:r>
              <w:rPr>
                <w:rFonts w:ascii="Arial" w:hAnsi="Arial" w:cs="Arial"/>
                <w:sz w:val="18"/>
                <w:szCs w:val="18"/>
              </w:rPr>
              <w:t xml:space="preserve">phes in a contraction </w:t>
            </w:r>
            <w:r w:rsidRPr="008678D9">
              <w:rPr>
                <w:rFonts w:ascii="Arial" w:hAnsi="Arial" w:cs="Arial"/>
                <w:i/>
                <w:sz w:val="16"/>
                <w:szCs w:val="18"/>
              </w:rPr>
              <w:t>(can’t/she’ll)</w:t>
            </w: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8D9" w:rsidRPr="004D31AE" w:rsidTr="005B5B10">
        <w:tc>
          <w:tcPr>
            <w:tcW w:w="460" w:type="dxa"/>
            <w:vMerge/>
            <w:shd w:val="clear" w:color="auto" w:fill="FFFF00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8" w:type="dxa"/>
            <w:gridSpan w:val="4"/>
            <w:shd w:val="clear" w:color="auto" w:fill="D9D9D9" w:themeFill="background1" w:themeFillShade="D9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 xml:space="preserve">Spelling </w:t>
            </w:r>
            <w:r w:rsidRPr="008678D9">
              <w:rPr>
                <w:rFonts w:ascii="Arial" w:hAnsi="Arial" w:cs="Arial"/>
                <w:b/>
                <w:sz w:val="18"/>
                <w:szCs w:val="18"/>
                <w:u w:val="single"/>
              </w:rPr>
              <w:t>most</w:t>
            </w:r>
            <w:r w:rsidRPr="008678D9">
              <w:rPr>
                <w:rFonts w:ascii="Arial" w:hAnsi="Arial" w:cs="Arial"/>
                <w:sz w:val="18"/>
                <w:szCs w:val="18"/>
              </w:rPr>
              <w:t xml:space="preserve"> words correctly: years 3 and 4</w:t>
            </w: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8D9" w:rsidRPr="004D31AE" w:rsidTr="005B5B10">
        <w:tc>
          <w:tcPr>
            <w:tcW w:w="460" w:type="dxa"/>
            <w:vMerge/>
            <w:shd w:val="clear" w:color="auto" w:fill="FFFF00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8" w:type="dxa"/>
            <w:gridSpan w:val="4"/>
            <w:shd w:val="clear" w:color="auto" w:fill="D9D9D9" w:themeFill="background1" w:themeFillShade="D9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 xml:space="preserve">Spelling </w:t>
            </w:r>
            <w:r w:rsidRPr="008678D9">
              <w:rPr>
                <w:rFonts w:ascii="Arial" w:hAnsi="Arial" w:cs="Arial"/>
                <w:b/>
                <w:sz w:val="18"/>
                <w:szCs w:val="18"/>
                <w:u w:val="single"/>
              </w:rPr>
              <w:t>some</w:t>
            </w:r>
            <w:r w:rsidRPr="008678D9">
              <w:rPr>
                <w:rFonts w:ascii="Arial" w:hAnsi="Arial" w:cs="Arial"/>
                <w:sz w:val="18"/>
                <w:szCs w:val="18"/>
              </w:rPr>
              <w:t xml:space="preserve"> words correctly: years 5 and 6</w:t>
            </w: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8D9" w:rsidRPr="004D31AE" w:rsidTr="005B5B10">
        <w:tc>
          <w:tcPr>
            <w:tcW w:w="460" w:type="dxa"/>
            <w:vMerge/>
            <w:shd w:val="clear" w:color="auto" w:fill="FFFF00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8" w:type="dxa"/>
            <w:gridSpan w:val="4"/>
            <w:shd w:val="clear" w:color="auto" w:fill="D9D9D9" w:themeFill="background1" w:themeFillShade="D9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 xml:space="preserve">Produce legible, joined handwriting </w:t>
            </w: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8678D9" w:rsidRPr="008678D9" w:rsidRDefault="008678D9" w:rsidP="009312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F48B4" w:rsidRDefault="009B59B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371C61" wp14:editId="7D48888E">
                <wp:simplePos x="0" y="0"/>
                <wp:positionH relativeFrom="column">
                  <wp:posOffset>1638935</wp:posOffset>
                </wp:positionH>
                <wp:positionV relativeFrom="paragraph">
                  <wp:posOffset>-190500</wp:posOffset>
                </wp:positionV>
                <wp:extent cx="638175" cy="2476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4C6" w:rsidRPr="009312B0" w:rsidRDefault="00BB64C6" w:rsidP="00BB64C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12B0">
                              <w:rPr>
                                <w:rFonts w:ascii="Arial" w:hAnsi="Arial" w:cs="Arial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71C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.05pt;margin-top:-15pt;width:50.25pt;height:1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" strokecolor="window">
                <v:textbox>
                  <w:txbxContent>
                    <w:p w:rsidR="00BB64C6" w:rsidRPr="009312B0" w:rsidRDefault="00BB64C6" w:rsidP="00BB64C6">
                      <w:pPr>
                        <w:rPr>
                          <w:rFonts w:ascii="Arial" w:hAnsi="Arial" w:cs="Arial"/>
                        </w:rPr>
                      </w:pPr>
                      <w:r w:rsidRPr="009312B0">
                        <w:rPr>
                          <w:rFonts w:ascii="Arial" w:hAnsi="Arial" w:cs="Arial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0C3BE5" wp14:editId="4E62B215">
                <wp:simplePos x="0" y="0"/>
                <wp:positionH relativeFrom="column">
                  <wp:posOffset>1685925</wp:posOffset>
                </wp:positionH>
                <wp:positionV relativeFrom="paragraph">
                  <wp:posOffset>47625</wp:posOffset>
                </wp:positionV>
                <wp:extent cx="21145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ln w="1524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3C2D2" id="Straight Connector 3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3.75pt" to="299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" strokecolor="#a5a5a5 [2092]" strokeweight="1.2pt"/>
            </w:pict>
          </mc:Fallback>
        </mc:AlternateContent>
      </w:r>
      <w:r w:rsidR="004F48B4">
        <w:br w:type="page"/>
      </w:r>
    </w:p>
    <w:tbl>
      <w:tblPr>
        <w:tblStyle w:val="TableGrid"/>
        <w:tblpPr w:leftFromText="180" w:rightFromText="180" w:horzAnchor="margin" w:tblpXSpec="center" w:tblpY="240"/>
        <w:tblW w:w="11092" w:type="dxa"/>
        <w:tblLayout w:type="fixed"/>
        <w:tblLook w:val="04A0" w:firstRow="1" w:lastRow="0" w:firstColumn="1" w:lastColumn="0" w:noHBand="0" w:noVBand="1"/>
      </w:tblPr>
      <w:tblGrid>
        <w:gridCol w:w="454"/>
        <w:gridCol w:w="1345"/>
        <w:gridCol w:w="181"/>
        <w:gridCol w:w="1379"/>
        <w:gridCol w:w="712"/>
        <w:gridCol w:w="851"/>
        <w:gridCol w:w="1028"/>
        <w:gridCol w:w="1028"/>
        <w:gridCol w:w="1028"/>
        <w:gridCol w:w="1029"/>
        <w:gridCol w:w="1028"/>
        <w:gridCol w:w="1029"/>
      </w:tblGrid>
      <w:tr w:rsidR="008678D9" w:rsidRPr="004D31AE" w:rsidTr="005B5B10">
        <w:tc>
          <w:tcPr>
            <w:tcW w:w="11092" w:type="dxa"/>
            <w:gridSpan w:val="12"/>
            <w:shd w:val="clear" w:color="auto" w:fill="244061" w:themeFill="accent1" w:themeFillShade="80"/>
          </w:tcPr>
          <w:p w:rsidR="008678D9" w:rsidRPr="00E870BA" w:rsidRDefault="009B59B6" w:rsidP="00B94D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FCCE9EA" wp14:editId="5336923E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-307975</wp:posOffset>
                      </wp:positionV>
                      <wp:extent cx="971550" cy="257175"/>
                      <wp:effectExtent l="0" t="0" r="19050" b="2857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3B56" w:rsidRPr="009312B0" w:rsidRDefault="00023B56" w:rsidP="00023B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Na</w:t>
                                  </w:r>
                                  <w:r w:rsidRPr="009312B0">
                                    <w:rPr>
                                      <w:rFonts w:ascii="Arial" w:hAnsi="Arial" w:cs="Arial"/>
                                    </w:rPr>
                                    <w:t>me: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CE9EA" id="_x0000_s1027" type="#_x0000_t202" style="position:absolute;left:0;text-align:left;margin-left:185.5pt;margin-top:-24.25pt;width:76.5pt;height:20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" strokecolor="window">
                      <v:textbox>
                        <w:txbxContent>
                          <w:p w:rsidR="00023B56" w:rsidRPr="009312B0" w:rsidRDefault="00023B56" w:rsidP="00023B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</w:t>
                            </w:r>
                            <w:r w:rsidRPr="009312B0">
                              <w:rPr>
                                <w:rFonts w:ascii="Arial" w:hAnsi="Arial" w:cs="Arial"/>
                              </w:rPr>
                              <w:t>me: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70BA"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BBF281B" wp14:editId="0F725A05">
                      <wp:simplePos x="0" y="0"/>
                      <wp:positionH relativeFrom="column">
                        <wp:posOffset>2424430</wp:posOffset>
                      </wp:positionH>
                      <wp:positionV relativeFrom="paragraph">
                        <wp:posOffset>-82550</wp:posOffset>
                      </wp:positionV>
                      <wp:extent cx="21145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  <a:noFill/>
                              <a:ln w="1524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68E608" id="Straight Connector 4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9pt,-6.5pt" to="357.4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" strokecolor="#a6a6a6" strokeweight="1.2pt"/>
                  </w:pict>
                </mc:Fallback>
              </mc:AlternateContent>
            </w:r>
            <w:r w:rsidR="00B94D42">
              <w:rPr>
                <w:rFonts w:ascii="Arial" w:hAnsi="Arial" w:cs="Arial"/>
                <w:b/>
                <w:sz w:val="24"/>
                <w:szCs w:val="20"/>
              </w:rPr>
              <w:t>End of Key Stage 2 Assessment</w:t>
            </w:r>
          </w:p>
        </w:tc>
      </w:tr>
      <w:tr w:rsidR="00E870BA" w:rsidRPr="004D31AE" w:rsidTr="005B5B10">
        <w:trPr>
          <w:trHeight w:val="276"/>
        </w:trPr>
        <w:tc>
          <w:tcPr>
            <w:tcW w:w="4071" w:type="dxa"/>
            <w:gridSpan w:val="5"/>
            <w:vMerge w:val="restart"/>
            <w:shd w:val="clear" w:color="auto" w:fill="auto"/>
          </w:tcPr>
          <w:p w:rsidR="00E870BA" w:rsidRPr="004D31AE" w:rsidRDefault="00E870BA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365F91" w:themeFill="accent1" w:themeFillShade="BF"/>
          </w:tcPr>
          <w:p w:rsidR="00E870BA" w:rsidRPr="004D31AE" w:rsidRDefault="00E870BA" w:rsidP="009312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Book:</w:t>
            </w:r>
          </w:p>
        </w:tc>
        <w:tc>
          <w:tcPr>
            <w:tcW w:w="1028" w:type="dxa"/>
            <w:shd w:val="clear" w:color="auto" w:fill="F2F2F2" w:themeFill="background1" w:themeFillShade="F2"/>
          </w:tcPr>
          <w:p w:rsidR="00E870BA" w:rsidRDefault="00E870BA" w:rsidP="009312B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70BA" w:rsidRPr="004D31AE" w:rsidRDefault="00E870BA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2F2F2" w:themeFill="background1" w:themeFillShade="F2"/>
          </w:tcPr>
          <w:p w:rsidR="00E870BA" w:rsidRPr="004D31AE" w:rsidRDefault="00E870BA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2F2F2" w:themeFill="background1" w:themeFillShade="F2"/>
          </w:tcPr>
          <w:p w:rsidR="00E870BA" w:rsidRPr="004D31AE" w:rsidRDefault="00E870BA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F2F2F2" w:themeFill="background1" w:themeFillShade="F2"/>
          </w:tcPr>
          <w:p w:rsidR="00E870BA" w:rsidRPr="004D31AE" w:rsidRDefault="00E870BA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2F2F2" w:themeFill="background1" w:themeFillShade="F2"/>
          </w:tcPr>
          <w:p w:rsidR="00E870BA" w:rsidRPr="004D31AE" w:rsidRDefault="00E870BA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F2F2F2" w:themeFill="background1" w:themeFillShade="F2"/>
          </w:tcPr>
          <w:p w:rsidR="00E870BA" w:rsidRPr="004D31AE" w:rsidRDefault="00E870BA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0BA" w:rsidRPr="004D31AE" w:rsidTr="005B5B10">
        <w:trPr>
          <w:trHeight w:val="232"/>
        </w:trPr>
        <w:tc>
          <w:tcPr>
            <w:tcW w:w="4071" w:type="dxa"/>
            <w:gridSpan w:val="5"/>
            <w:vMerge/>
            <w:shd w:val="clear" w:color="auto" w:fill="auto"/>
          </w:tcPr>
          <w:p w:rsidR="00E870BA" w:rsidRPr="004D31AE" w:rsidRDefault="00E870BA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365F91" w:themeFill="accent1" w:themeFillShade="BF"/>
          </w:tcPr>
          <w:p w:rsidR="00E870BA" w:rsidRPr="004D31AE" w:rsidRDefault="00E870BA" w:rsidP="009312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1028" w:type="dxa"/>
            <w:shd w:val="clear" w:color="auto" w:fill="F2F2F2" w:themeFill="background1" w:themeFillShade="F2"/>
          </w:tcPr>
          <w:p w:rsidR="00E870BA" w:rsidRDefault="00E870BA" w:rsidP="009312B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70BA" w:rsidRPr="004D31AE" w:rsidRDefault="00E870BA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2F2F2" w:themeFill="background1" w:themeFillShade="F2"/>
          </w:tcPr>
          <w:p w:rsidR="00E870BA" w:rsidRPr="004D31AE" w:rsidRDefault="00E870BA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2F2F2" w:themeFill="background1" w:themeFillShade="F2"/>
          </w:tcPr>
          <w:p w:rsidR="00E870BA" w:rsidRPr="004D31AE" w:rsidRDefault="00E870BA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F2F2F2" w:themeFill="background1" w:themeFillShade="F2"/>
          </w:tcPr>
          <w:p w:rsidR="00E870BA" w:rsidRPr="004D31AE" w:rsidRDefault="00E870BA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2F2F2" w:themeFill="background1" w:themeFillShade="F2"/>
          </w:tcPr>
          <w:p w:rsidR="00E870BA" w:rsidRPr="004D31AE" w:rsidRDefault="00E870BA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F2F2F2" w:themeFill="background1" w:themeFillShade="F2"/>
          </w:tcPr>
          <w:p w:rsidR="00E870BA" w:rsidRPr="004D31AE" w:rsidRDefault="00E870BA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c>
          <w:tcPr>
            <w:tcW w:w="454" w:type="dxa"/>
            <w:vMerge w:val="restart"/>
            <w:shd w:val="clear" w:color="auto" w:fill="FFFF00"/>
            <w:textDirection w:val="btLr"/>
          </w:tcPr>
          <w:p w:rsidR="003C6328" w:rsidRPr="004F48B4" w:rsidRDefault="003C6328" w:rsidP="004F48B4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54369">
              <w:rPr>
                <w:rFonts w:ascii="Arial" w:hAnsi="Arial" w:cs="Arial"/>
                <w:b/>
                <w:sz w:val="24"/>
                <w:szCs w:val="20"/>
              </w:rPr>
              <w:t>Working at the expected standard</w:t>
            </w:r>
          </w:p>
        </w:tc>
        <w:tc>
          <w:tcPr>
            <w:tcW w:w="4468" w:type="dxa"/>
            <w:gridSpan w:val="5"/>
            <w:shd w:val="clear" w:color="auto" w:fill="D9D9D9" w:themeFill="background1" w:themeFillShade="D9"/>
          </w:tcPr>
          <w:p w:rsidR="003C6328" w:rsidRPr="00EF79C8" w:rsidRDefault="003C6328" w:rsidP="00EF79C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Write effectively for a range of purposes and audiences, selecting language which shows awareness of the reader.</w:t>
            </w: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468" w:type="dxa"/>
            <w:gridSpan w:val="5"/>
            <w:shd w:val="clear" w:color="auto" w:fill="D9D9D9" w:themeFill="background1" w:themeFillShade="D9"/>
          </w:tcPr>
          <w:p w:rsidR="003C6328" w:rsidRPr="00EF79C8" w:rsidRDefault="003C632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narrative, describe setting, character and atmosphere</w:t>
            </w: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468" w:type="dxa"/>
            <w:gridSpan w:val="5"/>
            <w:shd w:val="clear" w:color="auto" w:fill="D9D9D9" w:themeFill="background1" w:themeFillShade="D9"/>
          </w:tcPr>
          <w:p w:rsidR="003C6328" w:rsidRDefault="003C632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Integrate dialogue in narratives to convey character and advance the action</w:t>
            </w: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390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26" w:type="dxa"/>
            <w:gridSpan w:val="2"/>
            <w:vMerge w:val="restart"/>
            <w:shd w:val="clear" w:color="auto" w:fill="808080" w:themeFill="background1" w:themeFillShade="80"/>
          </w:tcPr>
          <w:p w:rsidR="003C6328" w:rsidRPr="00EF79C8" w:rsidRDefault="003C6328" w:rsidP="00262E35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EF79C8">
              <w:rPr>
                <w:rFonts w:ascii="Arial" w:hAnsi="Arial" w:cs="Arial"/>
                <w:color w:val="auto"/>
                <w:sz w:val="18"/>
                <w:szCs w:val="20"/>
              </w:rPr>
              <w:t>Use</w:t>
            </w:r>
            <w:r>
              <w:rPr>
                <w:rFonts w:ascii="Arial" w:hAnsi="Arial" w:cs="Arial"/>
                <w:sz w:val="18"/>
                <w:szCs w:val="20"/>
              </w:rPr>
              <w:t xml:space="preserve"> a range of cohesive devices, within and across sentences and paragraphs</w:t>
            </w:r>
          </w:p>
        </w:tc>
        <w:tc>
          <w:tcPr>
            <w:tcW w:w="2942" w:type="dxa"/>
            <w:gridSpan w:val="3"/>
            <w:shd w:val="clear" w:color="auto" w:fill="D9D9D9" w:themeFill="background1" w:themeFillShade="D9"/>
          </w:tcPr>
          <w:p w:rsidR="003C6328" w:rsidRPr="00EF79C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Pronouns </w:t>
            </w: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382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26" w:type="dxa"/>
            <w:gridSpan w:val="2"/>
            <w:vMerge/>
            <w:shd w:val="clear" w:color="auto" w:fill="808080" w:themeFill="background1" w:themeFillShade="80"/>
          </w:tcPr>
          <w:p w:rsidR="003C6328" w:rsidRPr="00EF79C8" w:rsidRDefault="003C6328">
            <w:pPr>
              <w:pStyle w:val="Default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942" w:type="dxa"/>
            <w:gridSpan w:val="3"/>
            <w:shd w:val="clear" w:color="auto" w:fill="D9D9D9" w:themeFill="background1" w:themeFillShade="D9"/>
          </w:tcPr>
          <w:p w:rsidR="003C6328" w:rsidRPr="00EF79C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Conjunctions </w:t>
            </w: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382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26" w:type="dxa"/>
            <w:gridSpan w:val="2"/>
            <w:vMerge/>
            <w:shd w:val="clear" w:color="auto" w:fill="808080" w:themeFill="background1" w:themeFillShade="80"/>
          </w:tcPr>
          <w:p w:rsidR="003C6328" w:rsidRPr="00EF79C8" w:rsidRDefault="003C6328">
            <w:pPr>
              <w:pStyle w:val="Default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942" w:type="dxa"/>
            <w:gridSpan w:val="3"/>
            <w:shd w:val="clear" w:color="auto" w:fill="D9D9D9" w:themeFill="background1" w:themeFillShade="D9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Fronted adverbials/adverbial phrases </w:t>
            </w: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382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26" w:type="dxa"/>
            <w:gridSpan w:val="2"/>
            <w:vMerge/>
            <w:shd w:val="clear" w:color="auto" w:fill="808080" w:themeFill="background1" w:themeFillShade="80"/>
          </w:tcPr>
          <w:p w:rsidR="003C6328" w:rsidRPr="00EF79C8" w:rsidRDefault="003C6328">
            <w:pPr>
              <w:pStyle w:val="Default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942" w:type="dxa"/>
            <w:gridSpan w:val="3"/>
            <w:shd w:val="clear" w:color="auto" w:fill="D9D9D9" w:themeFill="background1" w:themeFillShade="D9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Other cohesive devices</w:t>
            </w: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382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26" w:type="dxa"/>
            <w:gridSpan w:val="2"/>
            <w:vMerge/>
            <w:shd w:val="clear" w:color="auto" w:fill="808080" w:themeFill="background1" w:themeFillShade="80"/>
          </w:tcPr>
          <w:p w:rsidR="003C6328" w:rsidRPr="00EF79C8" w:rsidRDefault="003C6328">
            <w:pPr>
              <w:pStyle w:val="Default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942" w:type="dxa"/>
            <w:gridSpan w:val="3"/>
            <w:shd w:val="clear" w:color="auto" w:fill="D9D9D9" w:themeFill="background1" w:themeFillShade="D9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Synonyms</w:t>
            </w: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413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468" w:type="dxa"/>
            <w:gridSpan w:val="5"/>
            <w:shd w:val="clear" w:color="auto" w:fill="D9D9D9" w:themeFill="background1" w:themeFillShade="D9"/>
          </w:tcPr>
          <w:p w:rsidR="003C6328" w:rsidRDefault="003C6328" w:rsidP="004719E0">
            <w:pPr>
              <w:pStyle w:val="Default"/>
              <w:rPr>
                <w:rFonts w:ascii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18"/>
                <w:szCs w:val="20"/>
              </w:rPr>
              <w:t xml:space="preserve">Use </w:t>
            </w:r>
            <w:r w:rsidRPr="00AE6156">
              <w:rPr>
                <w:rFonts w:ascii="Arial" w:hAnsi="Arial" w:cs="Arial"/>
                <w:b/>
                <w:color w:val="auto"/>
                <w:sz w:val="18"/>
                <w:szCs w:val="20"/>
              </w:rPr>
              <w:t>modal verbs</w:t>
            </w:r>
            <w:r>
              <w:rPr>
                <w:rFonts w:ascii="Arial" w:hAnsi="Arial" w:cs="Arial"/>
                <w:color w:val="auto"/>
                <w:sz w:val="18"/>
                <w:szCs w:val="20"/>
              </w:rPr>
              <w:t xml:space="preserve"> mostly appropriately </w:t>
            </w:r>
          </w:p>
          <w:p w:rsidR="003C6328" w:rsidRPr="00EF79C8" w:rsidRDefault="003C6328" w:rsidP="004719E0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EF79C8">
              <w:rPr>
                <w:rFonts w:ascii="Arial" w:hAnsi="Arial" w:cs="Arial"/>
                <w:i/>
                <w:color w:val="auto"/>
                <w:sz w:val="16"/>
                <w:szCs w:val="20"/>
              </w:rPr>
              <w:t>(would, could, must, will, can, may, might)</w:t>
            </w: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412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468" w:type="dxa"/>
            <w:gridSpan w:val="5"/>
            <w:shd w:val="clear" w:color="auto" w:fill="D9D9D9" w:themeFill="background1" w:themeFillShade="D9"/>
          </w:tcPr>
          <w:p w:rsidR="003C6328" w:rsidRDefault="003C6328" w:rsidP="003C6328">
            <w:pPr>
              <w:pStyle w:val="Default"/>
              <w:rPr>
                <w:rFonts w:ascii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18"/>
                <w:szCs w:val="20"/>
              </w:rPr>
              <w:t xml:space="preserve">Use </w:t>
            </w:r>
            <w:r w:rsidRPr="00AE6156">
              <w:rPr>
                <w:rFonts w:ascii="Arial" w:hAnsi="Arial" w:cs="Arial"/>
                <w:b/>
                <w:color w:val="auto"/>
                <w:sz w:val="18"/>
                <w:szCs w:val="20"/>
              </w:rPr>
              <w:t>passive voice</w:t>
            </w:r>
            <w:r>
              <w:rPr>
                <w:rFonts w:ascii="Arial" w:hAnsi="Arial" w:cs="Arial"/>
                <w:color w:val="auto"/>
                <w:sz w:val="18"/>
                <w:szCs w:val="20"/>
              </w:rPr>
              <w:t xml:space="preserve"> mostly appropriately </w:t>
            </w:r>
          </w:p>
          <w:p w:rsidR="003C6328" w:rsidRPr="00EF79C8" w:rsidRDefault="003C6328" w:rsidP="004719E0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D63" w:rsidRPr="004D31AE" w:rsidTr="005B5B10">
        <w:trPr>
          <w:trHeight w:val="210"/>
        </w:trPr>
        <w:tc>
          <w:tcPr>
            <w:tcW w:w="454" w:type="dxa"/>
            <w:vMerge/>
            <w:shd w:val="clear" w:color="auto" w:fill="FFFF00"/>
          </w:tcPr>
          <w:p w:rsidR="00F56D63" w:rsidRPr="004F48B4" w:rsidRDefault="00F56D63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26" w:type="dxa"/>
            <w:gridSpan w:val="2"/>
            <w:vMerge w:val="restart"/>
            <w:shd w:val="clear" w:color="auto" w:fill="808080" w:themeFill="background1" w:themeFillShade="80"/>
          </w:tcPr>
          <w:p w:rsidR="00F56D63" w:rsidRPr="00EF79C8" w:rsidRDefault="00F56D63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Verb Forms</w:t>
            </w:r>
          </w:p>
        </w:tc>
        <w:tc>
          <w:tcPr>
            <w:tcW w:w="2942" w:type="dxa"/>
            <w:gridSpan w:val="3"/>
            <w:shd w:val="clear" w:color="auto" w:fill="D9D9D9" w:themeFill="background1" w:themeFillShade="D9"/>
          </w:tcPr>
          <w:p w:rsidR="00F56D63" w:rsidRPr="00EF79C8" w:rsidRDefault="00F56D63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Subjunctive form</w:t>
            </w:r>
          </w:p>
        </w:tc>
        <w:tc>
          <w:tcPr>
            <w:tcW w:w="1028" w:type="dxa"/>
          </w:tcPr>
          <w:p w:rsidR="00F56D63" w:rsidRPr="004D31AE" w:rsidRDefault="00F56D63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F56D63" w:rsidRPr="004D31AE" w:rsidRDefault="00F56D63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F56D63" w:rsidRPr="004D31AE" w:rsidRDefault="00F56D63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F56D63" w:rsidRPr="004D31AE" w:rsidRDefault="00F56D63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F56D63" w:rsidRPr="004D31AE" w:rsidRDefault="00F56D63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F56D63" w:rsidRPr="004D31AE" w:rsidRDefault="00F56D63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D63" w:rsidRPr="004D31AE" w:rsidTr="005B5B10">
        <w:trPr>
          <w:trHeight w:val="215"/>
        </w:trPr>
        <w:tc>
          <w:tcPr>
            <w:tcW w:w="454" w:type="dxa"/>
            <w:vMerge/>
            <w:shd w:val="clear" w:color="auto" w:fill="FFFF00"/>
          </w:tcPr>
          <w:p w:rsidR="00F56D63" w:rsidRPr="004F48B4" w:rsidRDefault="00F56D63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26" w:type="dxa"/>
            <w:gridSpan w:val="2"/>
            <w:vMerge/>
            <w:shd w:val="clear" w:color="auto" w:fill="808080" w:themeFill="background1" w:themeFillShade="80"/>
          </w:tcPr>
          <w:p w:rsidR="00F56D63" w:rsidRPr="00EF79C8" w:rsidRDefault="00F56D63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2" w:type="dxa"/>
            <w:gridSpan w:val="3"/>
            <w:shd w:val="clear" w:color="auto" w:fill="D9D9D9" w:themeFill="background1" w:themeFillShade="D9"/>
          </w:tcPr>
          <w:p w:rsidR="00F56D63" w:rsidRPr="00EF79C8" w:rsidRDefault="00F56D63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Perfect form</w:t>
            </w:r>
          </w:p>
        </w:tc>
        <w:tc>
          <w:tcPr>
            <w:tcW w:w="1028" w:type="dxa"/>
          </w:tcPr>
          <w:p w:rsidR="00F56D63" w:rsidRPr="004D31AE" w:rsidRDefault="00F56D63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F56D63" w:rsidRPr="004D31AE" w:rsidRDefault="00F56D63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F56D63" w:rsidRPr="004D31AE" w:rsidRDefault="00F56D63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F56D63" w:rsidRPr="004D31AE" w:rsidRDefault="00F56D63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F56D63" w:rsidRPr="004D31AE" w:rsidRDefault="00F56D63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F56D63" w:rsidRPr="004D31AE" w:rsidRDefault="00F56D63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D63" w:rsidRPr="004D31AE" w:rsidTr="005B5B10">
        <w:trPr>
          <w:trHeight w:val="255"/>
        </w:trPr>
        <w:tc>
          <w:tcPr>
            <w:tcW w:w="454" w:type="dxa"/>
            <w:vMerge/>
            <w:shd w:val="clear" w:color="auto" w:fill="FFFF00"/>
          </w:tcPr>
          <w:p w:rsidR="00F56D63" w:rsidRPr="004F48B4" w:rsidRDefault="00F56D63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26" w:type="dxa"/>
            <w:gridSpan w:val="2"/>
            <w:vMerge/>
            <w:shd w:val="clear" w:color="auto" w:fill="808080" w:themeFill="background1" w:themeFillShade="80"/>
          </w:tcPr>
          <w:p w:rsidR="00F56D63" w:rsidRPr="00EF79C8" w:rsidRDefault="00F56D63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2" w:type="dxa"/>
            <w:gridSpan w:val="3"/>
            <w:shd w:val="clear" w:color="auto" w:fill="D9D9D9" w:themeFill="background1" w:themeFillShade="D9"/>
          </w:tcPr>
          <w:p w:rsidR="00F56D63" w:rsidRDefault="00F56D63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Verb form consistent</w:t>
            </w:r>
          </w:p>
        </w:tc>
        <w:tc>
          <w:tcPr>
            <w:tcW w:w="1028" w:type="dxa"/>
          </w:tcPr>
          <w:p w:rsidR="00F56D63" w:rsidRDefault="00F56D63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F56D63" w:rsidRPr="004D31AE" w:rsidRDefault="00F56D63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F56D63" w:rsidRPr="004D31AE" w:rsidRDefault="00F56D63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F56D63" w:rsidRPr="004D31AE" w:rsidRDefault="00F56D63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F56D63" w:rsidRPr="004D31AE" w:rsidRDefault="00F56D63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F56D63" w:rsidRPr="004D31AE" w:rsidRDefault="00F56D63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408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26" w:type="dxa"/>
            <w:gridSpan w:val="2"/>
            <w:vMerge w:val="restart"/>
            <w:shd w:val="clear" w:color="auto" w:fill="808080" w:themeFill="background1" w:themeFillShade="80"/>
          </w:tcPr>
          <w:p w:rsidR="003C6328" w:rsidRDefault="003C6328">
            <w:pPr>
              <w:pStyle w:val="Default"/>
              <w:rPr>
                <w:rFonts w:ascii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18"/>
                <w:szCs w:val="20"/>
              </w:rPr>
              <w:t>Use a wide range of clause structure, sometimes varying their position within the sentence</w:t>
            </w:r>
          </w:p>
        </w:tc>
        <w:tc>
          <w:tcPr>
            <w:tcW w:w="2942" w:type="dxa"/>
            <w:gridSpan w:val="3"/>
            <w:shd w:val="clear" w:color="auto" w:fill="D9D9D9" w:themeFill="background1" w:themeFillShade="D9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Compound sentence</w:t>
            </w:r>
          </w:p>
          <w:p w:rsidR="003C6328" w:rsidRPr="00BB64C6" w:rsidRDefault="003C6328" w:rsidP="00EF79C8">
            <w:pPr>
              <w:pStyle w:val="Default"/>
              <w:rPr>
                <w:rFonts w:ascii="Arial" w:hAnsi="Arial" w:cs="Arial"/>
                <w:i/>
                <w:sz w:val="18"/>
                <w:szCs w:val="20"/>
              </w:rPr>
            </w:pPr>
            <w:r w:rsidRPr="00BB64C6">
              <w:rPr>
                <w:rFonts w:ascii="Arial" w:hAnsi="Arial" w:cs="Arial"/>
                <w:i/>
                <w:sz w:val="16"/>
                <w:szCs w:val="20"/>
              </w:rPr>
              <w:t>(two main clauses)</w:t>
            </w: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408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26" w:type="dxa"/>
            <w:gridSpan w:val="2"/>
            <w:vMerge/>
            <w:shd w:val="clear" w:color="auto" w:fill="808080" w:themeFill="background1" w:themeFillShade="80"/>
          </w:tcPr>
          <w:p w:rsidR="003C6328" w:rsidRDefault="003C6328">
            <w:pPr>
              <w:pStyle w:val="Default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942" w:type="dxa"/>
            <w:gridSpan w:val="3"/>
            <w:shd w:val="clear" w:color="auto" w:fill="D9D9D9" w:themeFill="background1" w:themeFillShade="D9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Complex sentence</w:t>
            </w:r>
          </w:p>
          <w:p w:rsidR="003C6328" w:rsidRPr="00BB64C6" w:rsidRDefault="003C6328" w:rsidP="003C6328">
            <w:pPr>
              <w:pStyle w:val="Default"/>
              <w:rPr>
                <w:rFonts w:ascii="Arial" w:hAnsi="Arial" w:cs="Arial"/>
                <w:i/>
                <w:sz w:val="18"/>
                <w:szCs w:val="20"/>
              </w:rPr>
            </w:pPr>
            <w:r w:rsidRPr="00BB64C6">
              <w:rPr>
                <w:rFonts w:ascii="Arial" w:hAnsi="Arial" w:cs="Arial"/>
                <w:i/>
                <w:sz w:val="16"/>
                <w:szCs w:val="20"/>
              </w:rPr>
              <w:t>(</w:t>
            </w:r>
            <w:r>
              <w:rPr>
                <w:rFonts w:ascii="Arial" w:hAnsi="Arial" w:cs="Arial"/>
                <w:i/>
                <w:sz w:val="16"/>
                <w:szCs w:val="20"/>
              </w:rPr>
              <w:t>relative clause</w:t>
            </w:r>
            <w:r w:rsidRPr="00BB64C6">
              <w:rPr>
                <w:rFonts w:ascii="Arial" w:hAnsi="Arial" w:cs="Arial"/>
                <w:i/>
                <w:sz w:val="16"/>
                <w:szCs w:val="20"/>
              </w:rPr>
              <w:t>)</w:t>
            </w: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408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26" w:type="dxa"/>
            <w:gridSpan w:val="2"/>
            <w:vMerge/>
            <w:shd w:val="clear" w:color="auto" w:fill="808080" w:themeFill="background1" w:themeFillShade="80"/>
          </w:tcPr>
          <w:p w:rsidR="003C6328" w:rsidRDefault="003C6328">
            <w:pPr>
              <w:pStyle w:val="Default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942" w:type="dxa"/>
            <w:gridSpan w:val="3"/>
            <w:shd w:val="clear" w:color="auto" w:fill="D9D9D9" w:themeFill="background1" w:themeFillShade="D9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Complex sentence</w:t>
            </w:r>
          </w:p>
          <w:p w:rsidR="003C6328" w:rsidRPr="00BB64C6" w:rsidRDefault="003C6328" w:rsidP="00EF79C8">
            <w:pPr>
              <w:pStyle w:val="Default"/>
              <w:rPr>
                <w:rFonts w:ascii="Arial" w:hAnsi="Arial" w:cs="Arial"/>
                <w:i/>
                <w:sz w:val="18"/>
                <w:szCs w:val="20"/>
              </w:rPr>
            </w:pPr>
            <w:r w:rsidRPr="00BB64C6">
              <w:rPr>
                <w:rFonts w:ascii="Arial" w:hAnsi="Arial" w:cs="Arial"/>
                <w:i/>
                <w:sz w:val="16"/>
                <w:szCs w:val="20"/>
              </w:rPr>
              <w:t>(subordinate clause at the beginning)</w:t>
            </w: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408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26" w:type="dxa"/>
            <w:gridSpan w:val="2"/>
            <w:vMerge/>
            <w:shd w:val="clear" w:color="auto" w:fill="808080" w:themeFill="background1" w:themeFillShade="80"/>
          </w:tcPr>
          <w:p w:rsidR="003C6328" w:rsidRDefault="003C6328">
            <w:pPr>
              <w:pStyle w:val="Default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942" w:type="dxa"/>
            <w:gridSpan w:val="3"/>
            <w:shd w:val="clear" w:color="auto" w:fill="D9D9D9" w:themeFill="background1" w:themeFillShade="D9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Complex sentence</w:t>
            </w:r>
          </w:p>
          <w:p w:rsidR="003C6328" w:rsidRPr="00BB64C6" w:rsidRDefault="003C6328" w:rsidP="00EF79C8">
            <w:pPr>
              <w:pStyle w:val="Default"/>
              <w:rPr>
                <w:rFonts w:ascii="Arial" w:hAnsi="Arial" w:cs="Arial"/>
                <w:i/>
                <w:sz w:val="18"/>
                <w:szCs w:val="20"/>
              </w:rPr>
            </w:pPr>
            <w:r w:rsidRPr="00BB64C6">
              <w:rPr>
                <w:rFonts w:ascii="Arial" w:hAnsi="Arial" w:cs="Arial"/>
                <w:i/>
                <w:sz w:val="16"/>
                <w:szCs w:val="20"/>
              </w:rPr>
              <w:t>(subordinate clause at the end)</w:t>
            </w: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408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26" w:type="dxa"/>
            <w:gridSpan w:val="2"/>
            <w:vMerge/>
            <w:shd w:val="clear" w:color="auto" w:fill="808080" w:themeFill="background1" w:themeFillShade="80"/>
          </w:tcPr>
          <w:p w:rsidR="003C6328" w:rsidRDefault="003C6328">
            <w:pPr>
              <w:pStyle w:val="Default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942" w:type="dxa"/>
            <w:gridSpan w:val="3"/>
            <w:shd w:val="clear" w:color="auto" w:fill="D9D9D9" w:themeFill="background1" w:themeFillShade="D9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Short sentence</w:t>
            </w: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408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26" w:type="dxa"/>
            <w:gridSpan w:val="2"/>
            <w:vMerge/>
            <w:shd w:val="clear" w:color="auto" w:fill="808080" w:themeFill="background1" w:themeFillShade="80"/>
          </w:tcPr>
          <w:p w:rsidR="003C6328" w:rsidRDefault="003C6328">
            <w:pPr>
              <w:pStyle w:val="Default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942" w:type="dxa"/>
            <w:gridSpan w:val="3"/>
            <w:shd w:val="clear" w:color="auto" w:fill="D9D9D9" w:themeFill="background1" w:themeFillShade="D9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Other</w:t>
            </w: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227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468" w:type="dxa"/>
            <w:gridSpan w:val="5"/>
            <w:shd w:val="clear" w:color="auto" w:fill="D9D9D9" w:themeFill="background1" w:themeFillShade="D9"/>
          </w:tcPr>
          <w:p w:rsidR="003C6328" w:rsidRPr="00933930" w:rsidRDefault="003C6328" w:rsidP="00EF79C8">
            <w:pPr>
              <w:pStyle w:val="Default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Use adverbs: </w:t>
            </w:r>
            <w:r w:rsidRPr="00933930">
              <w:rPr>
                <w:rFonts w:ascii="Arial" w:hAnsi="Arial" w:cs="Arial"/>
                <w:sz w:val="15"/>
                <w:szCs w:val="15"/>
              </w:rPr>
              <w:t xml:space="preserve">manner = how     time = when </w:t>
            </w:r>
            <w:r>
              <w:rPr>
                <w:rFonts w:ascii="Arial" w:hAnsi="Arial" w:cs="Arial"/>
                <w:sz w:val="15"/>
                <w:szCs w:val="15"/>
              </w:rPr>
              <w:t xml:space="preserve">    </w:t>
            </w:r>
            <w:r w:rsidRPr="00933930">
              <w:rPr>
                <w:rFonts w:ascii="Arial" w:hAnsi="Arial" w:cs="Arial"/>
                <w:sz w:val="15"/>
                <w:szCs w:val="15"/>
              </w:rPr>
              <w:t>place = where</w:t>
            </w:r>
          </w:p>
        </w:tc>
        <w:tc>
          <w:tcPr>
            <w:tcW w:w="1028" w:type="dxa"/>
          </w:tcPr>
          <w:p w:rsidR="003C6328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258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468" w:type="dxa"/>
            <w:gridSpan w:val="5"/>
            <w:shd w:val="clear" w:color="auto" w:fill="D9D9D9" w:themeFill="background1" w:themeFillShade="D9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Use preposition phrases</w:t>
            </w:r>
          </w:p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278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468" w:type="dxa"/>
            <w:gridSpan w:val="5"/>
            <w:shd w:val="clear" w:color="auto" w:fill="D9D9D9" w:themeFill="background1" w:themeFillShade="D9"/>
          </w:tcPr>
          <w:p w:rsidR="00F56D63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Expanded noun phrases</w:t>
            </w:r>
          </w:p>
          <w:p w:rsidR="00F56D63" w:rsidRDefault="00F56D63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234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808080" w:themeFill="background1" w:themeFillShade="80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4014B2">
              <w:rPr>
                <w:rFonts w:ascii="Arial" w:hAnsi="Arial" w:cs="Arial"/>
                <w:noProof/>
                <w:sz w:val="18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30F42CDC" wp14:editId="2269D2D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1540510</wp:posOffset>
                      </wp:positionV>
                      <wp:extent cx="1300480" cy="266700"/>
                      <wp:effectExtent l="254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0048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6328" w:rsidRPr="004014B2" w:rsidRDefault="003C6328">
                                  <w:pPr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4014B2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Some correct use of: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42CDC" id="_x0000_s1028" type="#_x0000_t202" style="position:absolute;margin-left:-.1pt;margin-top:121.3pt;width:102.4pt;height:21pt;rotation:-90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" fillcolor="#7f7f7f [1612]" stroked="f">
                      <v:textbox>
                        <w:txbxContent>
                          <w:p w:rsidR="003C6328" w:rsidRPr="004014B2" w:rsidRDefault="003C6328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4014B2">
                              <w:rPr>
                                <w:rFonts w:ascii="Arial" w:hAnsi="Arial" w:cs="Arial"/>
                                <w:sz w:val="18"/>
                              </w:rPr>
                              <w:t>Some correct use of: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20"/>
              </w:rPr>
              <w:t>Punctuation</w:t>
            </w:r>
          </w:p>
        </w:tc>
        <w:tc>
          <w:tcPr>
            <w:tcW w:w="3123" w:type="dxa"/>
            <w:gridSpan w:val="4"/>
            <w:shd w:val="clear" w:color="auto" w:fill="D9D9D9" w:themeFill="background1" w:themeFillShade="D9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Inverted commas</w:t>
            </w:r>
          </w:p>
        </w:tc>
        <w:tc>
          <w:tcPr>
            <w:tcW w:w="1028" w:type="dxa"/>
          </w:tcPr>
          <w:p w:rsidR="003C6328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294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45" w:type="dxa"/>
            <w:vMerge/>
            <w:shd w:val="clear" w:color="auto" w:fill="808080" w:themeFill="background1" w:themeFillShade="80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23" w:type="dxa"/>
            <w:gridSpan w:val="4"/>
            <w:shd w:val="clear" w:color="auto" w:fill="D9D9D9" w:themeFill="background1" w:themeFillShade="D9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Commas for clarity</w:t>
            </w:r>
          </w:p>
        </w:tc>
        <w:tc>
          <w:tcPr>
            <w:tcW w:w="1028" w:type="dxa"/>
          </w:tcPr>
          <w:p w:rsidR="003C6328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234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45" w:type="dxa"/>
            <w:vMerge/>
            <w:shd w:val="clear" w:color="auto" w:fill="808080" w:themeFill="background1" w:themeFillShade="80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6A6A6" w:themeFill="background1" w:themeFillShade="A6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Punctuation for parenthesis mostly correct</w:t>
            </w:r>
          </w:p>
        </w:tc>
        <w:tc>
          <w:tcPr>
            <w:tcW w:w="1563" w:type="dxa"/>
            <w:gridSpan w:val="2"/>
            <w:shd w:val="clear" w:color="auto" w:fill="D9D9D9" w:themeFill="background1" w:themeFillShade="D9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Brackets ()</w:t>
            </w:r>
          </w:p>
        </w:tc>
        <w:tc>
          <w:tcPr>
            <w:tcW w:w="1028" w:type="dxa"/>
          </w:tcPr>
          <w:p w:rsidR="003C6328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394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45" w:type="dxa"/>
            <w:vMerge/>
            <w:shd w:val="clear" w:color="auto" w:fill="808080" w:themeFill="background1" w:themeFillShade="80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6A6A6" w:themeFill="background1" w:themeFillShade="A6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D9D9D9" w:themeFill="background1" w:themeFillShade="D9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Commas ,</w:t>
            </w:r>
          </w:p>
        </w:tc>
        <w:tc>
          <w:tcPr>
            <w:tcW w:w="1028" w:type="dxa"/>
          </w:tcPr>
          <w:p w:rsidR="003C6328" w:rsidRPr="004D31AE" w:rsidRDefault="003C6328" w:rsidP="00195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273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45" w:type="dxa"/>
            <w:vMerge/>
            <w:shd w:val="clear" w:color="auto" w:fill="808080" w:themeFill="background1" w:themeFillShade="80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23" w:type="dxa"/>
            <w:gridSpan w:val="4"/>
            <w:shd w:val="clear" w:color="auto" w:fill="D9D9D9" w:themeFill="background1" w:themeFillShade="D9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Dashes - </w:t>
            </w:r>
          </w:p>
        </w:tc>
        <w:tc>
          <w:tcPr>
            <w:tcW w:w="1028" w:type="dxa"/>
          </w:tcPr>
          <w:p w:rsidR="003C6328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234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45" w:type="dxa"/>
            <w:vMerge/>
            <w:shd w:val="clear" w:color="auto" w:fill="808080" w:themeFill="background1" w:themeFillShade="80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23" w:type="dxa"/>
            <w:gridSpan w:val="4"/>
            <w:shd w:val="clear" w:color="auto" w:fill="D9D9D9" w:themeFill="background1" w:themeFillShade="D9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Semi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colon ;</w:t>
            </w:r>
            <w:proofErr w:type="gramEnd"/>
          </w:p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28" w:type="dxa"/>
          </w:tcPr>
          <w:p w:rsidR="003C6328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234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45" w:type="dxa"/>
            <w:vMerge/>
            <w:shd w:val="clear" w:color="auto" w:fill="808080" w:themeFill="background1" w:themeFillShade="80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23" w:type="dxa"/>
            <w:gridSpan w:val="4"/>
            <w:shd w:val="clear" w:color="auto" w:fill="D9D9D9" w:themeFill="background1" w:themeFillShade="D9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20"/>
              </w:rPr>
              <w:t>Colon :</w:t>
            </w:r>
            <w:proofErr w:type="gramEnd"/>
          </w:p>
          <w:p w:rsidR="005B5B10" w:rsidRPr="005B5B10" w:rsidRDefault="005B5B10" w:rsidP="00EF79C8">
            <w:pPr>
              <w:pStyle w:val="Default"/>
              <w:rPr>
                <w:rFonts w:ascii="Arial" w:hAnsi="Arial" w:cs="Arial"/>
                <w:i/>
                <w:sz w:val="18"/>
                <w:szCs w:val="20"/>
              </w:rPr>
            </w:pPr>
            <w:r w:rsidRPr="005B5B10">
              <w:rPr>
                <w:rFonts w:ascii="Arial" w:hAnsi="Arial" w:cs="Arial"/>
                <w:i/>
                <w:sz w:val="12"/>
                <w:szCs w:val="20"/>
              </w:rPr>
              <w:t>(introduce a list/to mark two independent clauses)</w:t>
            </w:r>
          </w:p>
        </w:tc>
        <w:tc>
          <w:tcPr>
            <w:tcW w:w="1028" w:type="dxa"/>
          </w:tcPr>
          <w:p w:rsidR="003C6328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234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45" w:type="dxa"/>
            <w:vMerge/>
            <w:shd w:val="clear" w:color="auto" w:fill="808080" w:themeFill="background1" w:themeFillShade="80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23" w:type="dxa"/>
            <w:gridSpan w:val="4"/>
            <w:shd w:val="clear" w:color="auto" w:fill="D9D9D9" w:themeFill="background1" w:themeFillShade="D9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Hyphen – </w:t>
            </w:r>
          </w:p>
        </w:tc>
        <w:tc>
          <w:tcPr>
            <w:tcW w:w="1028" w:type="dxa"/>
          </w:tcPr>
          <w:p w:rsidR="003C6328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234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468" w:type="dxa"/>
            <w:gridSpan w:val="5"/>
            <w:shd w:val="clear" w:color="auto" w:fill="D9D9D9" w:themeFill="background1" w:themeFillShade="D9"/>
          </w:tcPr>
          <w:p w:rsidR="003C6328" w:rsidRDefault="003C6328" w:rsidP="00EF79C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 xml:space="preserve">Spelling </w:t>
            </w:r>
            <w:r w:rsidRPr="008678D9">
              <w:rPr>
                <w:rFonts w:ascii="Arial" w:hAnsi="Arial" w:cs="Arial"/>
                <w:b/>
                <w:sz w:val="18"/>
                <w:szCs w:val="18"/>
                <w:u w:val="single"/>
              </w:rPr>
              <w:t>most</w:t>
            </w:r>
            <w:r w:rsidRPr="008678D9">
              <w:rPr>
                <w:rFonts w:ascii="Arial" w:hAnsi="Arial" w:cs="Arial"/>
                <w:sz w:val="18"/>
                <w:szCs w:val="18"/>
              </w:rPr>
              <w:t xml:space="preserve"> words correctly</w:t>
            </w:r>
            <w:r>
              <w:rPr>
                <w:rFonts w:ascii="Arial" w:hAnsi="Arial" w:cs="Arial"/>
                <w:sz w:val="18"/>
                <w:szCs w:val="18"/>
              </w:rPr>
              <w:t>: years 5 and 6</w:t>
            </w:r>
          </w:p>
        </w:tc>
        <w:tc>
          <w:tcPr>
            <w:tcW w:w="1028" w:type="dxa"/>
          </w:tcPr>
          <w:p w:rsidR="003C6328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  <w:p w:rsidR="003C6328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28" w:rsidRPr="004D31AE" w:rsidTr="005B5B10">
        <w:trPr>
          <w:trHeight w:val="249"/>
        </w:trPr>
        <w:tc>
          <w:tcPr>
            <w:tcW w:w="454" w:type="dxa"/>
            <w:vMerge/>
            <w:shd w:val="clear" w:color="auto" w:fill="FFFF00"/>
          </w:tcPr>
          <w:p w:rsidR="003C6328" w:rsidRPr="004F48B4" w:rsidRDefault="003C6328" w:rsidP="004F48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468" w:type="dxa"/>
            <w:gridSpan w:val="5"/>
            <w:shd w:val="clear" w:color="auto" w:fill="D9D9D9" w:themeFill="background1" w:themeFillShade="D9"/>
          </w:tcPr>
          <w:p w:rsidR="003C6328" w:rsidRDefault="003C6328" w:rsidP="00E870B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Maintain </w:t>
            </w:r>
            <w:r w:rsidRPr="004F48B4">
              <w:rPr>
                <w:rFonts w:ascii="Arial" w:hAnsi="Arial" w:cs="Arial"/>
                <w:sz w:val="18"/>
                <w:szCs w:val="18"/>
              </w:rPr>
              <w:t>legibility, f</w:t>
            </w:r>
            <w:r>
              <w:rPr>
                <w:rFonts w:ascii="Arial" w:hAnsi="Arial" w:cs="Arial"/>
                <w:sz w:val="18"/>
                <w:szCs w:val="18"/>
              </w:rPr>
              <w:t>luency and speed in handwriting.</w:t>
            </w:r>
          </w:p>
          <w:p w:rsidR="003C6328" w:rsidRPr="008678D9" w:rsidRDefault="003C6328" w:rsidP="00E870B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3C6328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</w:tcPr>
          <w:p w:rsidR="003C6328" w:rsidRPr="004D31AE" w:rsidRDefault="003C6328" w:rsidP="00931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6328" w:rsidRDefault="003C6328"/>
    <w:p w:rsidR="003C6328" w:rsidRDefault="003C6328"/>
    <w:p w:rsidR="003C6328" w:rsidRDefault="003C6328"/>
    <w:p w:rsidR="003C6328" w:rsidRDefault="003C6328"/>
    <w:p w:rsidR="00EE0B7B" w:rsidRDefault="00EE0B7B"/>
    <w:p w:rsidR="00441108" w:rsidRDefault="00441108"/>
    <w:p w:rsidR="00441108" w:rsidRDefault="00441108"/>
    <w:p w:rsidR="00441108" w:rsidRDefault="00441108"/>
    <w:p w:rsidR="003C6328" w:rsidRDefault="003C6328"/>
    <w:p w:rsidR="003C6328" w:rsidRDefault="003C6328"/>
    <w:p w:rsidR="003C6328" w:rsidRDefault="003C6328"/>
    <w:p w:rsidR="003C6328" w:rsidRDefault="003C6328"/>
    <w:p w:rsidR="003C6328" w:rsidRDefault="003C6328"/>
    <w:p w:rsidR="003C6328" w:rsidRDefault="003C6328"/>
    <w:p w:rsidR="003C6328" w:rsidRDefault="003C6328"/>
    <w:p w:rsidR="003C6328" w:rsidRDefault="003C6328"/>
    <w:p w:rsidR="003C6328" w:rsidRDefault="003C6328"/>
    <w:p w:rsidR="003C6328" w:rsidRDefault="003C6328"/>
    <w:p w:rsidR="003C6328" w:rsidRDefault="003C6328"/>
    <w:p w:rsidR="003C6328" w:rsidRDefault="003C6328"/>
    <w:p w:rsidR="003C6328" w:rsidRDefault="003C6328"/>
    <w:p w:rsidR="003C6328" w:rsidRDefault="003C6328"/>
    <w:p w:rsidR="003C6328" w:rsidRDefault="003C6328"/>
    <w:p w:rsidR="003C6328" w:rsidRDefault="003C6328"/>
    <w:p w:rsidR="003C6328" w:rsidRDefault="003C6328"/>
    <w:p w:rsidR="003C6328" w:rsidRDefault="003C6328"/>
    <w:tbl>
      <w:tblPr>
        <w:tblStyle w:val="TableGrid"/>
        <w:tblpPr w:leftFromText="180" w:rightFromText="180" w:vertAnchor="page" w:horzAnchor="margin" w:tblpXSpec="center" w:tblpY="1441"/>
        <w:tblW w:w="11092" w:type="dxa"/>
        <w:tblLayout w:type="fixed"/>
        <w:tblLook w:val="04A0" w:firstRow="1" w:lastRow="0" w:firstColumn="1" w:lastColumn="0" w:noHBand="0" w:noVBand="1"/>
      </w:tblPr>
      <w:tblGrid>
        <w:gridCol w:w="460"/>
        <w:gridCol w:w="1349"/>
        <w:gridCol w:w="2410"/>
        <w:gridCol w:w="709"/>
        <w:gridCol w:w="1027"/>
        <w:gridCol w:w="1027"/>
        <w:gridCol w:w="1028"/>
        <w:gridCol w:w="1027"/>
        <w:gridCol w:w="1027"/>
        <w:gridCol w:w="1028"/>
      </w:tblGrid>
      <w:tr w:rsidR="005B5B10" w:rsidRPr="004D31AE" w:rsidTr="005B5B10">
        <w:tc>
          <w:tcPr>
            <w:tcW w:w="11092" w:type="dxa"/>
            <w:gridSpan w:val="10"/>
            <w:shd w:val="clear" w:color="auto" w:fill="244061" w:themeFill="accent1" w:themeFillShade="80"/>
          </w:tcPr>
          <w:p w:rsidR="005B5B10" w:rsidRPr="004D31AE" w:rsidRDefault="005B5B10" w:rsidP="005B5B10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0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9ED278" wp14:editId="26FD28BA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-73025</wp:posOffset>
                      </wp:positionV>
                      <wp:extent cx="211455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  <a:noFill/>
                              <a:ln w="1524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1E77A9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pt,-5.75pt" to="348.4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" strokecolor="#a6a6a6" strokeweight="1.2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4"/>
                <w:szCs w:val="20"/>
              </w:rPr>
              <w:t>End of Key Stage 2 Assessment</w:t>
            </w:r>
          </w:p>
        </w:tc>
      </w:tr>
      <w:tr w:rsidR="005B5B10" w:rsidRPr="004D31AE" w:rsidTr="005B5B10">
        <w:trPr>
          <w:trHeight w:val="188"/>
        </w:trPr>
        <w:tc>
          <w:tcPr>
            <w:tcW w:w="4219" w:type="dxa"/>
            <w:gridSpan w:val="3"/>
            <w:vMerge w:val="restart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365F91" w:themeFill="accent1" w:themeFillShade="BF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>Book:</w:t>
            </w:r>
          </w:p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F2F2F2" w:themeFill="background1" w:themeFillShade="F2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F2F2F2" w:themeFill="background1" w:themeFillShade="F2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28" w:type="dxa"/>
            <w:shd w:val="clear" w:color="auto" w:fill="F2F2F2" w:themeFill="background1" w:themeFillShade="F2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F2F2F2" w:themeFill="background1" w:themeFillShade="F2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F2F2F2" w:themeFill="background1" w:themeFillShade="F2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F2F2F2" w:themeFill="background1" w:themeFillShade="F2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B10" w:rsidRPr="004D31AE" w:rsidTr="005B5B10">
        <w:trPr>
          <w:trHeight w:val="187"/>
        </w:trPr>
        <w:tc>
          <w:tcPr>
            <w:tcW w:w="4219" w:type="dxa"/>
            <w:gridSpan w:val="3"/>
            <w:vMerge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365F91" w:themeFill="accent1" w:themeFillShade="BF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  <w:r w:rsidRPr="008678D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027" w:type="dxa"/>
            <w:shd w:val="clear" w:color="auto" w:fill="F2F2F2" w:themeFill="background1" w:themeFillShade="F2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F2F2F2" w:themeFill="background1" w:themeFillShade="F2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F2F2F2" w:themeFill="background1" w:themeFillShade="F2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F2F2F2" w:themeFill="background1" w:themeFillShade="F2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F2F2F2" w:themeFill="background1" w:themeFillShade="F2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F2F2F2" w:themeFill="background1" w:themeFillShade="F2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B10" w:rsidRPr="004D31AE" w:rsidTr="005B5B10">
        <w:trPr>
          <w:trHeight w:val="416"/>
        </w:trPr>
        <w:tc>
          <w:tcPr>
            <w:tcW w:w="460" w:type="dxa"/>
            <w:vMerge w:val="restart"/>
            <w:shd w:val="clear" w:color="auto" w:fill="FFFF00"/>
            <w:textDirection w:val="btLr"/>
          </w:tcPr>
          <w:p w:rsidR="005B5B10" w:rsidRPr="00254369" w:rsidRDefault="005B5B10" w:rsidP="005B5B10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254369">
              <w:rPr>
                <w:rFonts w:ascii="Arial" w:hAnsi="Arial" w:cs="Arial"/>
                <w:b/>
                <w:sz w:val="24"/>
                <w:szCs w:val="18"/>
              </w:rPr>
              <w:t>Working at greater depth</w:t>
            </w:r>
          </w:p>
        </w:tc>
        <w:tc>
          <w:tcPr>
            <w:tcW w:w="4468" w:type="dxa"/>
            <w:gridSpan w:val="3"/>
            <w:shd w:val="clear" w:color="auto" w:fill="D9D9D9" w:themeFill="background1" w:themeFillShade="D9"/>
          </w:tcPr>
          <w:p w:rsidR="005B5B10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Distinguish between text types and the language of speech, using the appropriate register</w:t>
            </w:r>
          </w:p>
        </w:tc>
        <w:tc>
          <w:tcPr>
            <w:tcW w:w="1027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B10" w:rsidRPr="004D31AE" w:rsidTr="005B5B10">
        <w:trPr>
          <w:trHeight w:val="416"/>
        </w:trPr>
        <w:tc>
          <w:tcPr>
            <w:tcW w:w="460" w:type="dxa"/>
            <w:vMerge/>
            <w:shd w:val="clear" w:color="auto" w:fill="FFFF00"/>
            <w:textDirection w:val="btLr"/>
          </w:tcPr>
          <w:p w:rsidR="005B5B10" w:rsidRPr="008678D9" w:rsidRDefault="005B5B10" w:rsidP="005B5B10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9" w:type="dxa"/>
            <w:vMerge w:val="restart"/>
            <w:shd w:val="clear" w:color="auto" w:fill="808080" w:themeFill="background1" w:themeFillShade="80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Manage shifts between levels of formality across text types and within where appropriate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Select vocabulary precisely </w:t>
            </w:r>
          </w:p>
        </w:tc>
        <w:tc>
          <w:tcPr>
            <w:tcW w:w="1027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B10" w:rsidRPr="004D31AE" w:rsidTr="005B5B10">
        <w:tc>
          <w:tcPr>
            <w:tcW w:w="460" w:type="dxa"/>
            <w:vMerge/>
            <w:shd w:val="clear" w:color="auto" w:fill="FFFF00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9" w:type="dxa"/>
            <w:vMerge/>
            <w:shd w:val="clear" w:color="auto" w:fill="808080" w:themeFill="background1" w:themeFillShade="80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Manipulating grammatical structures</w:t>
            </w:r>
          </w:p>
        </w:tc>
        <w:tc>
          <w:tcPr>
            <w:tcW w:w="1027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B10" w:rsidRPr="004D31AE" w:rsidTr="005B5B10">
        <w:tc>
          <w:tcPr>
            <w:tcW w:w="460" w:type="dxa"/>
            <w:vMerge/>
            <w:shd w:val="clear" w:color="auto" w:fill="FFFF00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8" w:type="dxa"/>
            <w:gridSpan w:val="3"/>
            <w:shd w:val="clear" w:color="auto" w:fill="D9D9D9" w:themeFill="background1" w:themeFillShade="D9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Select verb forms for meaning and effect</w:t>
            </w:r>
          </w:p>
        </w:tc>
        <w:tc>
          <w:tcPr>
            <w:tcW w:w="1027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B10" w:rsidRPr="004D31AE" w:rsidTr="005B5B10">
        <w:tc>
          <w:tcPr>
            <w:tcW w:w="460" w:type="dxa"/>
            <w:vMerge/>
            <w:shd w:val="clear" w:color="auto" w:fill="FFFF00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8" w:type="dxa"/>
            <w:gridSpan w:val="3"/>
            <w:shd w:val="clear" w:color="auto" w:fill="D9D9D9" w:themeFill="background1" w:themeFillShade="D9"/>
          </w:tcPr>
          <w:p w:rsidR="005B5B10" w:rsidRPr="005B5B10" w:rsidRDefault="005B5B10" w:rsidP="005B5B10">
            <w:pPr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Adapt your writing style to suit the purpose and audience</w:t>
            </w:r>
            <w:r w:rsidRPr="00F56D63">
              <w:rPr>
                <w:rFonts w:ascii="Arial" w:hAnsi="Arial" w:cs="Arial"/>
                <w:i/>
                <w:sz w:val="16"/>
                <w:szCs w:val="18"/>
              </w:rPr>
              <w:t xml:space="preserve"> (language, characterisation, structure</w:t>
            </w:r>
            <w:r>
              <w:rPr>
                <w:rFonts w:ascii="Arial" w:hAnsi="Arial" w:cs="Arial"/>
                <w:i/>
                <w:sz w:val="16"/>
                <w:szCs w:val="18"/>
              </w:rPr>
              <w:t>, suspense, well-placed clues</w:t>
            </w:r>
            <w:r w:rsidRPr="00F56D63">
              <w:rPr>
                <w:rFonts w:ascii="Arial" w:hAnsi="Arial" w:cs="Arial"/>
                <w:i/>
                <w:sz w:val="16"/>
                <w:szCs w:val="18"/>
              </w:rPr>
              <w:t xml:space="preserve"> – make the reader infer)</w:t>
            </w:r>
          </w:p>
        </w:tc>
        <w:tc>
          <w:tcPr>
            <w:tcW w:w="1027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B10" w:rsidRPr="004D31AE" w:rsidTr="005B5B10">
        <w:trPr>
          <w:trHeight w:val="408"/>
        </w:trPr>
        <w:tc>
          <w:tcPr>
            <w:tcW w:w="460" w:type="dxa"/>
            <w:vMerge/>
            <w:shd w:val="clear" w:color="auto" w:fill="FFFF00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8" w:type="dxa"/>
            <w:gridSpan w:val="3"/>
            <w:shd w:val="clear" w:color="auto" w:fill="D9D9D9" w:themeFill="background1" w:themeFillShade="D9"/>
          </w:tcPr>
          <w:p w:rsidR="005B5B10" w:rsidRPr="005B5B10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  <w:r w:rsidRPr="005B5B10">
              <w:rPr>
                <w:rFonts w:ascii="Arial" w:hAnsi="Arial" w:cs="Arial"/>
                <w:sz w:val="18"/>
                <w:szCs w:val="18"/>
              </w:rPr>
              <w:t>Use a full range of punctuation correctly and precisely to enhance meaning and avoid ambiguity.</w:t>
            </w:r>
          </w:p>
        </w:tc>
        <w:tc>
          <w:tcPr>
            <w:tcW w:w="1027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:rsidR="005B5B10" w:rsidRPr="008678D9" w:rsidRDefault="005B5B10" w:rsidP="005B5B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41108" w:rsidRPr="004D31AE" w:rsidRDefault="009B59B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6C1FB29" wp14:editId="0ACD5D3E">
                <wp:simplePos x="0" y="0"/>
                <wp:positionH relativeFrom="column">
                  <wp:posOffset>1628775</wp:posOffset>
                </wp:positionH>
                <wp:positionV relativeFrom="paragraph">
                  <wp:posOffset>-295910</wp:posOffset>
                </wp:positionV>
                <wp:extent cx="971550" cy="25717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0BA" w:rsidRPr="009312B0" w:rsidRDefault="00023B56" w:rsidP="00E870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</w:t>
                            </w:r>
                            <w:r w:rsidR="00E870BA" w:rsidRPr="009312B0">
                              <w:rPr>
                                <w:rFonts w:ascii="Arial" w:hAnsi="Arial" w:cs="Arial"/>
                              </w:rPr>
                              <w:t>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1FB29" id="_x0000_s1029" type="#_x0000_t202" style="position:absolute;margin-left:128.25pt;margin-top:-23.3pt;width:76.5pt;height:20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" strokecolor="window">
                <v:textbox>
                  <w:txbxContent>
                    <w:p w:rsidR="00E870BA" w:rsidRPr="009312B0" w:rsidRDefault="00023B56" w:rsidP="00E870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</w:t>
                      </w:r>
                      <w:r w:rsidR="00E870BA" w:rsidRPr="009312B0">
                        <w:rPr>
                          <w:rFonts w:ascii="Arial" w:hAnsi="Arial" w:cs="Arial"/>
                        </w:rPr>
                        <w:t>me: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1108" w:rsidRPr="004D31AE" w:rsidSect="00101F78">
      <w:headerReference w:type="default" r:id="rId6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A01" w:rsidRDefault="008A6A01" w:rsidP="004D31AE">
      <w:pPr>
        <w:spacing w:after="0" w:line="240" w:lineRule="auto"/>
      </w:pPr>
      <w:r>
        <w:separator/>
      </w:r>
    </w:p>
  </w:endnote>
  <w:endnote w:type="continuationSeparator" w:id="0">
    <w:p w:rsidR="008A6A01" w:rsidRDefault="008A6A01" w:rsidP="004D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A01" w:rsidRDefault="008A6A01" w:rsidP="004D31AE">
      <w:pPr>
        <w:spacing w:after="0" w:line="240" w:lineRule="auto"/>
      </w:pPr>
      <w:r>
        <w:separator/>
      </w:r>
    </w:p>
  </w:footnote>
  <w:footnote w:type="continuationSeparator" w:id="0">
    <w:p w:rsidR="008A6A01" w:rsidRDefault="008A6A01" w:rsidP="004D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1AE" w:rsidRPr="004D31AE" w:rsidRDefault="00517611" w:rsidP="00517611">
    <w:pPr>
      <w:pStyle w:val="Header"/>
      <w:ind w:firstLine="1440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noProof/>
        <w:color w:val="0000FF"/>
        <w:sz w:val="15"/>
        <w:szCs w:val="15"/>
        <w:lang w:eastAsia="en-GB"/>
      </w:rPr>
      <w:drawing>
        <wp:anchor distT="0" distB="0" distL="114300" distR="114300" simplePos="0" relativeHeight="251660288" behindDoc="1" locked="0" layoutInCell="1" allowOverlap="1" wp14:anchorId="52F3CFAF" wp14:editId="6E734836">
          <wp:simplePos x="0" y="0"/>
          <wp:positionH relativeFrom="column">
            <wp:posOffset>1181735</wp:posOffset>
          </wp:positionH>
          <wp:positionV relativeFrom="paragraph">
            <wp:posOffset>-107950</wp:posOffset>
          </wp:positionV>
          <wp:extent cx="381635" cy="342900"/>
          <wp:effectExtent l="0" t="0" r="0" b="0"/>
          <wp:wrapTight wrapText="bothSides">
            <wp:wrapPolygon edited="0">
              <wp:start x="0" y="0"/>
              <wp:lineTo x="0" y="20400"/>
              <wp:lineTo x="20486" y="20400"/>
              <wp:lineTo x="20486" y="0"/>
              <wp:lineTo x="0" y="0"/>
            </wp:wrapPolygon>
          </wp:wrapTight>
          <wp:docPr id="9" name="WPht0imgimage" descr="https://static.wixstatic.com/media/d85686_c672fa39fa5a45d98cb73f134754af26.png/v1/fill/w_113,h_102,al_c,usm_0.66_1.00_0.01/d85686_c672fa39fa5a45d98cb73f134754af26.png">
            <a:hlinkClick xmlns:a="http://schemas.openxmlformats.org/drawingml/2006/main" r:id="rId1" tgtFrame="&quot;_self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ht0imgimage" descr="https://static.wixstatic.com/media/d85686_c672fa39fa5a45d98cb73f134754af26.png/v1/fill/w_113,h_102,al_c,usm_0.66_1.00_0.01/d85686_c672fa39fa5a45d98cb73f134754af26.png">
                    <a:hlinkClick r:id="rId1" tgtFrame="&quot;_self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FF"/>
        <w:sz w:val="15"/>
        <w:szCs w:val="15"/>
        <w:lang w:eastAsia="en-GB"/>
      </w:rPr>
      <w:drawing>
        <wp:anchor distT="0" distB="0" distL="114300" distR="114300" simplePos="0" relativeHeight="251658240" behindDoc="1" locked="0" layoutInCell="1" allowOverlap="1" wp14:anchorId="510458F1" wp14:editId="2ED4FE87">
          <wp:simplePos x="0" y="0"/>
          <wp:positionH relativeFrom="column">
            <wp:posOffset>3931285</wp:posOffset>
          </wp:positionH>
          <wp:positionV relativeFrom="paragraph">
            <wp:posOffset>-95250</wp:posOffset>
          </wp:positionV>
          <wp:extent cx="381635" cy="342900"/>
          <wp:effectExtent l="0" t="0" r="0" b="0"/>
          <wp:wrapTight wrapText="bothSides">
            <wp:wrapPolygon edited="0">
              <wp:start x="0" y="0"/>
              <wp:lineTo x="0" y="20400"/>
              <wp:lineTo x="20486" y="20400"/>
              <wp:lineTo x="20486" y="0"/>
              <wp:lineTo x="0" y="0"/>
            </wp:wrapPolygon>
          </wp:wrapTight>
          <wp:docPr id="11" name="WPht0imgimage" descr="https://static.wixstatic.com/media/d85686_c672fa39fa5a45d98cb73f134754af26.png/v1/fill/w_113,h_102,al_c,usm_0.66_1.00_0.01/d85686_c672fa39fa5a45d98cb73f134754af26.png">
            <a:hlinkClick xmlns:a="http://schemas.openxmlformats.org/drawingml/2006/main" r:id="rId1" tgtFrame="&quot;_self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ht0imgimage" descr="https://static.wixstatic.com/media/d85686_c672fa39fa5a45d98cb73f134754af26.png/v1/fill/w_113,h_102,al_c,usm_0.66_1.00_0.01/d85686_c672fa39fa5a45d98cb73f134754af26.png">
                    <a:hlinkClick r:id="rId1" tgtFrame="&quot;_self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0"/>
      </w:rPr>
      <w:t xml:space="preserve">            </w:t>
    </w:r>
    <w:r w:rsidR="004D31AE" w:rsidRPr="004D31AE">
      <w:rPr>
        <w:rFonts w:ascii="Arial" w:hAnsi="Arial" w:cs="Arial"/>
        <w:b/>
        <w:sz w:val="20"/>
      </w:rPr>
      <w:t>St Catharine</w:t>
    </w:r>
    <w:r w:rsidR="004D31AE">
      <w:rPr>
        <w:rFonts w:ascii="Arial" w:hAnsi="Arial" w:cs="Arial"/>
        <w:b/>
        <w:sz w:val="20"/>
      </w:rPr>
      <w:t>’</w:t>
    </w:r>
    <w:r w:rsidR="004D31AE" w:rsidRPr="004D31AE">
      <w:rPr>
        <w:rFonts w:ascii="Arial" w:hAnsi="Arial" w:cs="Arial"/>
        <w:b/>
        <w:sz w:val="20"/>
      </w:rPr>
      <w:t>s C.E. Primary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AE"/>
    <w:rsid w:val="00023B56"/>
    <w:rsid w:val="00101F78"/>
    <w:rsid w:val="00126361"/>
    <w:rsid w:val="0019089B"/>
    <w:rsid w:val="001C282B"/>
    <w:rsid w:val="001D1334"/>
    <w:rsid w:val="00254369"/>
    <w:rsid w:val="00262E35"/>
    <w:rsid w:val="00265BE8"/>
    <w:rsid w:val="002B4577"/>
    <w:rsid w:val="00332FB8"/>
    <w:rsid w:val="003C6328"/>
    <w:rsid w:val="003E7D24"/>
    <w:rsid w:val="004014B2"/>
    <w:rsid w:val="00441108"/>
    <w:rsid w:val="004812C7"/>
    <w:rsid w:val="004D31AE"/>
    <w:rsid w:val="004E6D6F"/>
    <w:rsid w:val="004F48B4"/>
    <w:rsid w:val="00517611"/>
    <w:rsid w:val="005433D7"/>
    <w:rsid w:val="005B5B10"/>
    <w:rsid w:val="005E3F4B"/>
    <w:rsid w:val="00794FEE"/>
    <w:rsid w:val="008678D9"/>
    <w:rsid w:val="008A6A01"/>
    <w:rsid w:val="009312B0"/>
    <w:rsid w:val="00931334"/>
    <w:rsid w:val="00933930"/>
    <w:rsid w:val="009B59B6"/>
    <w:rsid w:val="009D094F"/>
    <w:rsid w:val="00AE6156"/>
    <w:rsid w:val="00B17CAF"/>
    <w:rsid w:val="00B94D42"/>
    <w:rsid w:val="00BB64C6"/>
    <w:rsid w:val="00BD371C"/>
    <w:rsid w:val="00E870BA"/>
    <w:rsid w:val="00EE0B7B"/>
    <w:rsid w:val="00EE7784"/>
    <w:rsid w:val="00EF79C8"/>
    <w:rsid w:val="00F5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C6B8A5-D716-4E8C-82CA-1A1A0D29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1AE"/>
  </w:style>
  <w:style w:type="paragraph" w:styleId="Footer">
    <w:name w:val="footer"/>
    <w:basedOn w:val="Normal"/>
    <w:link w:val="FooterChar"/>
    <w:uiPriority w:val="99"/>
    <w:unhideWhenUsed/>
    <w:rsid w:val="004D3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1AE"/>
  </w:style>
  <w:style w:type="paragraph" w:styleId="BalloonText">
    <w:name w:val="Balloon Text"/>
    <w:basedOn w:val="Normal"/>
    <w:link w:val="BalloonTextChar"/>
    <w:uiPriority w:val="99"/>
    <w:semiHidden/>
    <w:unhideWhenUsed/>
    <w:rsid w:val="004D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1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371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tcatharinesprimary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cp:lastPrinted>2016-08-23T09:15:00Z</cp:lastPrinted>
  <dcterms:created xsi:type="dcterms:W3CDTF">2020-03-18T08:08:00Z</dcterms:created>
  <dcterms:modified xsi:type="dcterms:W3CDTF">2020-03-18T08:08:00Z</dcterms:modified>
</cp:coreProperties>
</file>